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7E711" w14:textId="77777777" w:rsidR="003D3991" w:rsidRPr="00841AE8" w:rsidRDefault="00D70553" w:rsidP="00C87DB5">
      <w:pPr>
        <w:pStyle w:val="Title"/>
        <w:jc w:val="center"/>
        <w:rPr>
          <w:sz w:val="48"/>
        </w:rPr>
      </w:pPr>
      <w:bookmarkStart w:id="1" w:name="_Hlk492478870"/>
      <w:r w:rsidRPr="00841AE8">
        <w:rPr>
          <w:sz w:val="48"/>
        </w:rPr>
        <w:t>Facility for Low Carbon Technology Deployment</w:t>
      </w:r>
    </w:p>
    <w:p w14:paraId="04F875E2" w14:textId="3BD2153D" w:rsidR="00194DB0" w:rsidRDefault="00C66935" w:rsidP="00F41C4F">
      <w:pPr>
        <w:spacing w:after="0" w:line="240" w:lineRule="auto"/>
        <w:jc w:val="center"/>
        <w:rPr>
          <w:b/>
          <w:bCs/>
          <w:sz w:val="40"/>
        </w:rPr>
      </w:pPr>
      <w:r>
        <w:rPr>
          <w:b/>
          <w:bCs/>
          <w:sz w:val="40"/>
        </w:rPr>
        <w:t xml:space="preserve">GEF </w:t>
      </w:r>
      <w:r w:rsidR="008618D3">
        <w:rPr>
          <w:b/>
          <w:bCs/>
          <w:sz w:val="40"/>
        </w:rPr>
        <w:t>BEE</w:t>
      </w:r>
      <w:r w:rsidR="00194DB0">
        <w:rPr>
          <w:b/>
          <w:bCs/>
          <w:sz w:val="40"/>
        </w:rPr>
        <w:t xml:space="preserve"> UNIDO Initiative</w:t>
      </w:r>
    </w:p>
    <w:p w14:paraId="05EE7F18" w14:textId="598C40DD" w:rsidR="003D3991" w:rsidRPr="003642B0" w:rsidRDefault="008E75E5" w:rsidP="00C87DB5">
      <w:pPr>
        <w:spacing w:line="240" w:lineRule="auto"/>
        <w:jc w:val="center"/>
        <w:rPr>
          <w:i/>
          <w:iCs/>
          <w:color w:val="4F81BD" w:themeColor="accent1"/>
          <w:sz w:val="38"/>
          <w:szCs w:val="38"/>
        </w:rPr>
      </w:pPr>
      <w:r>
        <w:rPr>
          <w:noProof/>
          <w:color w:val="4F81BD" w:themeColor="accent1"/>
          <w:sz w:val="38"/>
          <w:szCs w:val="38"/>
          <w:lang w:bidi="te-IN"/>
        </w:rPr>
        <mc:AlternateContent>
          <mc:Choice Requires="wps">
            <w:drawing>
              <wp:anchor distT="0" distB="0" distL="114300" distR="114300" simplePos="0" relativeHeight="251658240" behindDoc="0" locked="0" layoutInCell="1" allowOverlap="1" wp14:anchorId="1633AB80" wp14:editId="12629230">
                <wp:simplePos x="0" y="0"/>
                <wp:positionH relativeFrom="column">
                  <wp:posOffset>238760</wp:posOffset>
                </wp:positionH>
                <wp:positionV relativeFrom="paragraph">
                  <wp:posOffset>386080</wp:posOffset>
                </wp:positionV>
                <wp:extent cx="6282055" cy="635"/>
                <wp:effectExtent l="0" t="0" r="4445" b="1841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63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AA268F" id="_x0000_t32" coordsize="21600,21600" o:spt="32" o:oned="t" path="m,l21600,21600e" filled="f">
                <v:path arrowok="t" fillok="f" o:connecttype="none"/>
                <o:lock v:ext="edit" shapetype="t"/>
              </v:shapetype>
              <v:shape id="AutoShape 2" o:spid="_x0000_s1026" type="#_x0000_t32" style="position:absolute;margin-left:18.8pt;margin-top:30.4pt;width:494.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" strokecolor="#4f81bd [3204]" strokeweight="1pt"/>
            </w:pict>
          </mc:Fallback>
        </mc:AlternateContent>
      </w:r>
      <w:r w:rsidR="003D3991" w:rsidRPr="0050102B">
        <w:rPr>
          <w:color w:val="4F81BD" w:themeColor="accent1"/>
          <w:sz w:val="38"/>
          <w:szCs w:val="38"/>
        </w:rPr>
        <w:t>Terms of Reference</w:t>
      </w:r>
    </w:p>
    <w:p w14:paraId="298E7E55" w14:textId="04E2B3AC" w:rsidR="00841AE8" w:rsidRPr="000F0617" w:rsidRDefault="000500DA" w:rsidP="00984BB8">
      <w:pPr>
        <w:spacing w:after="0" w:line="240" w:lineRule="auto"/>
        <w:jc w:val="center"/>
        <w:rPr>
          <w:rFonts w:ascii="Cambria" w:hAnsi="Cambria"/>
          <w:b/>
          <w:sz w:val="30"/>
          <w:szCs w:val="30"/>
        </w:rPr>
      </w:pPr>
      <w:r w:rsidRPr="000F0617">
        <w:rPr>
          <w:rFonts w:ascii="Cambria" w:hAnsi="Cambria"/>
          <w:b/>
          <w:sz w:val="30"/>
          <w:szCs w:val="30"/>
        </w:rPr>
        <w:t xml:space="preserve">Industrial </w:t>
      </w:r>
      <w:r w:rsidR="002A4F37">
        <w:rPr>
          <w:rFonts w:ascii="Cambria" w:hAnsi="Cambria"/>
          <w:b/>
          <w:sz w:val="30"/>
          <w:szCs w:val="30"/>
        </w:rPr>
        <w:t xml:space="preserve">IoT </w:t>
      </w:r>
      <w:r w:rsidR="008C5EBC" w:rsidRPr="000F0617">
        <w:rPr>
          <w:rFonts w:ascii="Cambria" w:hAnsi="Cambria"/>
          <w:b/>
          <w:sz w:val="30"/>
          <w:szCs w:val="30"/>
        </w:rPr>
        <w:t>Innovation Challenge</w:t>
      </w:r>
      <w:r w:rsidR="00637075" w:rsidRPr="000F0617">
        <w:rPr>
          <w:rFonts w:ascii="Cambria" w:hAnsi="Cambria"/>
          <w:b/>
          <w:sz w:val="30"/>
          <w:szCs w:val="30"/>
        </w:rPr>
        <w:t xml:space="preserve"> 20</w:t>
      </w:r>
      <w:r w:rsidR="006C1C32" w:rsidRPr="000F0617">
        <w:rPr>
          <w:rFonts w:ascii="Cambria" w:hAnsi="Cambria"/>
          <w:b/>
          <w:sz w:val="30"/>
          <w:szCs w:val="30"/>
        </w:rPr>
        <w:t>20</w:t>
      </w:r>
    </w:p>
    <w:bookmarkEnd w:id="1"/>
    <w:p w14:paraId="129F530C" w14:textId="77777777" w:rsidR="00637075" w:rsidRPr="00644C0B" w:rsidRDefault="00637075" w:rsidP="00637075">
      <w:pPr>
        <w:pStyle w:val="ListParagraph"/>
        <w:spacing w:after="160" w:line="259" w:lineRule="auto"/>
        <w:ind w:left="0" w:right="-360"/>
        <w:rPr>
          <w:rFonts w:cstheme="minorHAnsi"/>
          <w:sz w:val="24"/>
          <w:szCs w:val="24"/>
        </w:rPr>
      </w:pPr>
    </w:p>
    <w:p w14:paraId="0541C08A" w14:textId="751BAF84" w:rsidR="00637075" w:rsidRPr="00644C0B" w:rsidRDefault="00637075" w:rsidP="00637075">
      <w:pPr>
        <w:pStyle w:val="ListParagraph"/>
        <w:spacing w:after="160" w:line="259" w:lineRule="auto"/>
        <w:ind w:left="0" w:right="-360"/>
        <w:rPr>
          <w:sz w:val="24"/>
          <w:szCs w:val="24"/>
        </w:rPr>
      </w:pPr>
      <w:r w:rsidRPr="00644C0B">
        <w:rPr>
          <w:rFonts w:cstheme="minorHAnsi"/>
          <w:sz w:val="24"/>
          <w:szCs w:val="24"/>
        </w:rPr>
        <w:t xml:space="preserve">The </w:t>
      </w:r>
      <w:r w:rsidRPr="00644C0B">
        <w:rPr>
          <w:rFonts w:cstheme="minorHAnsi"/>
          <w:b/>
          <w:sz w:val="24"/>
          <w:szCs w:val="24"/>
        </w:rPr>
        <w:t>Facility for Low Carbon Technology Deployment (FLCTD)</w:t>
      </w:r>
      <w:r w:rsidR="00025C8B">
        <w:rPr>
          <w:rFonts w:cstheme="minorHAnsi"/>
          <w:b/>
          <w:sz w:val="24"/>
          <w:szCs w:val="24"/>
        </w:rPr>
        <w:t xml:space="preserve">, </w:t>
      </w:r>
      <w:r w:rsidR="009E188B" w:rsidRPr="002E6C4B">
        <w:rPr>
          <w:rFonts w:cstheme="minorHAnsi"/>
          <w:bCs/>
          <w:sz w:val="24"/>
          <w:szCs w:val="24"/>
        </w:rPr>
        <w:t xml:space="preserve">a </w:t>
      </w:r>
      <w:r w:rsidRPr="002E6C4B">
        <w:rPr>
          <w:rFonts w:cstheme="minorHAnsi"/>
          <w:bCs/>
          <w:sz w:val="24"/>
          <w:szCs w:val="24"/>
        </w:rPr>
        <w:t>project</w:t>
      </w:r>
      <w:r w:rsidR="00025C8B" w:rsidRPr="002E6C4B">
        <w:rPr>
          <w:rFonts w:cstheme="minorHAnsi"/>
          <w:bCs/>
          <w:sz w:val="24"/>
          <w:szCs w:val="24"/>
        </w:rPr>
        <w:t xml:space="preserve"> of </w:t>
      </w:r>
      <w:r w:rsidRPr="002E6C4B">
        <w:rPr>
          <w:rFonts w:cstheme="minorHAnsi"/>
          <w:bCs/>
          <w:sz w:val="24"/>
          <w:szCs w:val="24"/>
        </w:rPr>
        <w:t>the</w:t>
      </w:r>
      <w:r w:rsidRPr="00644C0B">
        <w:rPr>
          <w:rFonts w:cstheme="minorHAnsi"/>
          <w:sz w:val="24"/>
          <w:szCs w:val="24"/>
        </w:rPr>
        <w:t xml:space="preserve"> United Nations Industrial Development Organization (UNIDO) </w:t>
      </w:r>
      <w:r w:rsidR="00025C8B">
        <w:rPr>
          <w:rFonts w:cstheme="minorHAnsi"/>
          <w:sz w:val="24"/>
          <w:szCs w:val="24"/>
        </w:rPr>
        <w:t xml:space="preserve">implemented </w:t>
      </w:r>
      <w:r w:rsidRPr="00644C0B">
        <w:rPr>
          <w:rFonts w:cstheme="minorHAnsi"/>
          <w:sz w:val="24"/>
          <w:szCs w:val="24"/>
        </w:rPr>
        <w:t>in collaboration with the Bureau of Energy Efficiency (BEE) is launching the 20</w:t>
      </w:r>
      <w:r w:rsidR="00AD1293">
        <w:rPr>
          <w:rFonts w:cstheme="minorHAnsi"/>
          <w:sz w:val="24"/>
          <w:szCs w:val="24"/>
        </w:rPr>
        <w:t>20</w:t>
      </w:r>
      <w:r w:rsidRPr="00644C0B">
        <w:rPr>
          <w:rFonts w:cstheme="minorHAnsi"/>
          <w:sz w:val="24"/>
          <w:szCs w:val="24"/>
        </w:rPr>
        <w:t xml:space="preserve"> Innovation challenge in </w:t>
      </w:r>
      <w:r w:rsidR="00AD1293">
        <w:rPr>
          <w:rFonts w:cstheme="minorHAnsi"/>
          <w:sz w:val="24"/>
          <w:szCs w:val="24"/>
        </w:rPr>
        <w:t>the “</w:t>
      </w:r>
      <w:r w:rsidR="000500DA">
        <w:rPr>
          <w:rFonts w:cstheme="minorHAnsi"/>
          <w:sz w:val="24"/>
          <w:szCs w:val="24"/>
        </w:rPr>
        <w:t xml:space="preserve">Industrial </w:t>
      </w:r>
      <w:r w:rsidR="002A4F37">
        <w:rPr>
          <w:rFonts w:cstheme="minorHAnsi"/>
          <w:sz w:val="24"/>
          <w:szCs w:val="24"/>
        </w:rPr>
        <w:t>Internet of Things</w:t>
      </w:r>
      <w:r w:rsidR="00AD1293">
        <w:rPr>
          <w:rFonts w:cstheme="minorHAnsi"/>
          <w:sz w:val="24"/>
          <w:szCs w:val="24"/>
        </w:rPr>
        <w:t>”</w:t>
      </w:r>
      <w:r w:rsidRPr="00644C0B">
        <w:rPr>
          <w:rFonts w:cstheme="minorHAnsi"/>
          <w:sz w:val="24"/>
          <w:szCs w:val="24"/>
        </w:rPr>
        <w:t xml:space="preserve"> </w:t>
      </w:r>
      <w:r w:rsidR="00066F1C">
        <w:rPr>
          <w:rFonts w:cstheme="minorHAnsi"/>
          <w:sz w:val="24"/>
          <w:szCs w:val="24"/>
        </w:rPr>
        <w:t xml:space="preserve">technology </w:t>
      </w:r>
      <w:r w:rsidRPr="00644C0B">
        <w:rPr>
          <w:rFonts w:cstheme="minorHAnsi"/>
          <w:sz w:val="24"/>
          <w:szCs w:val="24"/>
        </w:rPr>
        <w:t>vertical.</w:t>
      </w:r>
    </w:p>
    <w:p w14:paraId="4684250E" w14:textId="77777777" w:rsidR="00637075" w:rsidRPr="00644C0B" w:rsidRDefault="00637075" w:rsidP="00637075">
      <w:pPr>
        <w:pStyle w:val="ListParagraph"/>
        <w:spacing w:after="160" w:line="259" w:lineRule="auto"/>
        <w:ind w:left="0" w:right="-360"/>
        <w:rPr>
          <w:sz w:val="24"/>
          <w:szCs w:val="24"/>
        </w:rPr>
      </w:pPr>
    </w:p>
    <w:p w14:paraId="0C4E2CFA" w14:textId="47CBF870" w:rsidR="00AC5200" w:rsidRDefault="009E188B" w:rsidP="00D54020">
      <w:pPr>
        <w:pStyle w:val="ListParagraph"/>
        <w:spacing w:after="160" w:line="259" w:lineRule="auto"/>
        <w:ind w:left="0"/>
        <w:jc w:val="both"/>
        <w:rPr>
          <w:rFonts w:cstheme="minorHAnsi"/>
          <w:sz w:val="24"/>
          <w:szCs w:val="24"/>
        </w:rPr>
      </w:pPr>
      <w:r w:rsidRPr="009E188B">
        <w:rPr>
          <w:sz w:val="24"/>
          <w:szCs w:val="24"/>
        </w:rPr>
        <w:t xml:space="preserve">Entries are invited to the 2020 FLCTD Innovation Challenge to identify promising innovative Industrial </w:t>
      </w:r>
      <w:r w:rsidR="0022477E">
        <w:rPr>
          <w:sz w:val="24"/>
          <w:szCs w:val="24"/>
        </w:rPr>
        <w:t xml:space="preserve">IoT </w:t>
      </w:r>
      <w:r w:rsidRPr="009E188B">
        <w:rPr>
          <w:sz w:val="24"/>
          <w:szCs w:val="24"/>
        </w:rPr>
        <w:t xml:space="preserve">solutions, which can be </w:t>
      </w:r>
      <w:r w:rsidRPr="00C66935">
        <w:rPr>
          <w:i/>
          <w:iCs/>
          <w:sz w:val="24"/>
          <w:szCs w:val="24"/>
        </w:rPr>
        <w:t>deployed in Micro, Small and Medium manufacturing industries</w:t>
      </w:r>
      <w:r w:rsidRPr="009E188B">
        <w:rPr>
          <w:sz w:val="24"/>
          <w:szCs w:val="24"/>
        </w:rPr>
        <w:t>. The solution should address technology gaps for, real-time monitoring and mobile reporting of parameters of equipment and processes to reduce energy consumption, increase productivity.</w:t>
      </w:r>
      <w:r>
        <w:rPr>
          <w:sz w:val="24"/>
          <w:szCs w:val="24"/>
        </w:rPr>
        <w:t xml:space="preserve"> </w:t>
      </w:r>
      <w:r w:rsidR="00637075" w:rsidRPr="00644C0B">
        <w:rPr>
          <w:rFonts w:cstheme="minorHAnsi"/>
          <w:sz w:val="24"/>
          <w:szCs w:val="24"/>
        </w:rPr>
        <w:t xml:space="preserve">The </w:t>
      </w:r>
      <w:r w:rsidR="00025C8B">
        <w:rPr>
          <w:rFonts w:cstheme="minorHAnsi"/>
          <w:sz w:val="24"/>
          <w:szCs w:val="24"/>
        </w:rPr>
        <w:t xml:space="preserve">maximum award per entry is </w:t>
      </w:r>
      <w:r w:rsidR="00987B5A">
        <w:rPr>
          <w:rFonts w:cstheme="minorHAnsi"/>
          <w:sz w:val="24"/>
          <w:szCs w:val="24"/>
        </w:rPr>
        <w:t xml:space="preserve">up to </w:t>
      </w:r>
      <w:r w:rsidR="00025C8B">
        <w:rPr>
          <w:rFonts w:cstheme="minorHAnsi"/>
          <w:sz w:val="24"/>
          <w:szCs w:val="24"/>
        </w:rPr>
        <w:t>US$50,000 (excl GST)</w:t>
      </w:r>
      <w:r w:rsidR="00AB715D">
        <w:rPr>
          <w:rFonts w:cstheme="minorHAnsi"/>
          <w:sz w:val="24"/>
          <w:szCs w:val="24"/>
        </w:rPr>
        <w:t>.</w:t>
      </w:r>
    </w:p>
    <w:p w14:paraId="17BB30C2" w14:textId="034A4504" w:rsidR="009E188B" w:rsidRDefault="009E188B" w:rsidP="00D54020">
      <w:pPr>
        <w:pStyle w:val="ListParagraph"/>
        <w:spacing w:after="160" w:line="259" w:lineRule="auto"/>
        <w:ind w:left="0"/>
        <w:jc w:val="both"/>
        <w:rPr>
          <w:rFonts w:cstheme="minorHAnsi"/>
          <w:sz w:val="24"/>
          <w:szCs w:val="24"/>
        </w:rPr>
      </w:pPr>
    </w:p>
    <w:p w14:paraId="53466951" w14:textId="2DE4B8EE" w:rsidR="009E188B" w:rsidRPr="009E188B" w:rsidRDefault="009E188B" w:rsidP="00D54020">
      <w:pPr>
        <w:pStyle w:val="ListParagraph"/>
        <w:spacing w:after="160" w:line="259" w:lineRule="auto"/>
        <w:ind w:left="0"/>
        <w:jc w:val="both"/>
        <w:rPr>
          <w:sz w:val="24"/>
          <w:szCs w:val="24"/>
        </w:rPr>
      </w:pPr>
      <w:r w:rsidRPr="009E188B">
        <w:rPr>
          <w:sz w:val="24"/>
          <w:szCs w:val="24"/>
        </w:rPr>
        <w:t>Solutions should demonstrate new automation concepts and</w:t>
      </w:r>
      <w:r w:rsidR="00940C27">
        <w:rPr>
          <w:sz w:val="24"/>
          <w:szCs w:val="24"/>
        </w:rPr>
        <w:t>/or</w:t>
      </w:r>
      <w:r w:rsidRPr="009E188B">
        <w:rPr>
          <w:sz w:val="24"/>
          <w:szCs w:val="24"/>
        </w:rPr>
        <w:t xml:space="preserve"> solutions to address the following use cases </w:t>
      </w:r>
      <w:r w:rsidR="00940C27">
        <w:rPr>
          <w:sz w:val="24"/>
          <w:szCs w:val="24"/>
        </w:rPr>
        <w:t xml:space="preserve">to achieve </w:t>
      </w:r>
      <w:r w:rsidRPr="009E188B">
        <w:rPr>
          <w:sz w:val="24"/>
          <w:szCs w:val="24"/>
        </w:rPr>
        <w:t xml:space="preserve">Expected Outputs listed below. </w:t>
      </w:r>
      <w:r w:rsidRPr="00F41C4F">
        <w:rPr>
          <w:i/>
          <w:iCs/>
          <w:sz w:val="24"/>
          <w:szCs w:val="24"/>
          <w:u w:val="single"/>
        </w:rPr>
        <w:t>The first two use cases are mandatorily required</w:t>
      </w:r>
      <w:r w:rsidRPr="009E188B">
        <w:rPr>
          <w:sz w:val="24"/>
          <w:szCs w:val="24"/>
        </w:rPr>
        <w:t xml:space="preserve">. The solution may have additional features to assist productivity improvement such as, but not limited to, tracking and maintaining operational health and safety requirements in the </w:t>
      </w:r>
      <w:r w:rsidR="005549E5">
        <w:rPr>
          <w:sz w:val="24"/>
          <w:szCs w:val="24"/>
        </w:rPr>
        <w:t xml:space="preserve">factory or the industrial </w:t>
      </w:r>
      <w:r w:rsidRPr="009E188B">
        <w:rPr>
          <w:sz w:val="24"/>
          <w:szCs w:val="24"/>
        </w:rPr>
        <w:t xml:space="preserve">unit.  </w:t>
      </w:r>
    </w:p>
    <w:tbl>
      <w:tblPr>
        <w:tblpPr w:leftFromText="180" w:rightFromText="180" w:vertAnchor="text" w:horzAnchor="margin" w:tblpXSpec="center" w:tblpY="490"/>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605"/>
        <w:gridCol w:w="7470"/>
      </w:tblGrid>
      <w:tr w:rsidR="009E188B" w:rsidRPr="00600574" w14:paraId="74648ECC" w14:textId="77777777" w:rsidTr="009A6D69">
        <w:trPr>
          <w:trHeight w:val="212"/>
          <w:jc w:val="center"/>
        </w:trPr>
        <w:tc>
          <w:tcPr>
            <w:tcW w:w="2605" w:type="dxa"/>
            <w:shd w:val="clear" w:color="auto" w:fill="auto"/>
            <w:tcMar>
              <w:top w:w="72" w:type="dxa"/>
              <w:left w:w="144" w:type="dxa"/>
              <w:bottom w:w="72" w:type="dxa"/>
              <w:right w:w="144" w:type="dxa"/>
            </w:tcMar>
            <w:hideMark/>
          </w:tcPr>
          <w:p w14:paraId="7EEAEF4B" w14:textId="5A66D278" w:rsidR="009E188B" w:rsidRPr="00600574" w:rsidRDefault="009E188B" w:rsidP="00D01B46">
            <w:pPr>
              <w:pStyle w:val="ListParagraph"/>
              <w:spacing w:after="160" w:line="259" w:lineRule="auto"/>
              <w:ind w:left="0"/>
              <w:rPr>
                <w:rFonts w:cstheme="minorHAnsi"/>
                <w:b/>
                <w:bCs/>
              </w:rPr>
            </w:pPr>
            <w:r w:rsidRPr="00600574">
              <w:rPr>
                <w:rFonts w:cstheme="minorHAnsi"/>
                <w:b/>
                <w:bCs/>
              </w:rPr>
              <w:t>Use case</w:t>
            </w:r>
            <w:r w:rsidR="00EB75FC" w:rsidRPr="00600574">
              <w:rPr>
                <w:rFonts w:cstheme="minorHAnsi"/>
                <w:b/>
                <w:bCs/>
              </w:rPr>
              <w:t>*</w:t>
            </w:r>
            <w:r w:rsidRPr="00600574">
              <w:rPr>
                <w:rFonts w:cstheme="minorHAnsi"/>
                <w:b/>
                <w:bCs/>
              </w:rPr>
              <w:t xml:space="preserve"> </w:t>
            </w:r>
          </w:p>
        </w:tc>
        <w:tc>
          <w:tcPr>
            <w:tcW w:w="7470" w:type="dxa"/>
            <w:shd w:val="clear" w:color="auto" w:fill="auto"/>
            <w:tcMar>
              <w:top w:w="72" w:type="dxa"/>
              <w:left w:w="144" w:type="dxa"/>
              <w:bottom w:w="72" w:type="dxa"/>
              <w:right w:w="144" w:type="dxa"/>
            </w:tcMar>
            <w:hideMark/>
          </w:tcPr>
          <w:p w14:paraId="15EB067C" w14:textId="77777777" w:rsidR="009E188B" w:rsidRPr="00600574" w:rsidRDefault="009E188B" w:rsidP="00987B5A">
            <w:pPr>
              <w:pStyle w:val="ListParagraph"/>
              <w:spacing w:after="0" w:line="259" w:lineRule="auto"/>
              <w:ind w:left="0"/>
              <w:contextualSpacing w:val="0"/>
              <w:rPr>
                <w:rFonts w:cstheme="minorHAnsi"/>
                <w:b/>
                <w:bCs/>
              </w:rPr>
            </w:pPr>
            <w:r w:rsidRPr="00600574">
              <w:rPr>
                <w:rFonts w:cstheme="minorHAnsi"/>
                <w:b/>
                <w:bCs/>
              </w:rPr>
              <w:t>Expected Outputs</w:t>
            </w:r>
          </w:p>
        </w:tc>
      </w:tr>
      <w:tr w:rsidR="009E188B" w:rsidRPr="00600574" w14:paraId="75E6636E" w14:textId="77777777" w:rsidTr="009A6D69">
        <w:trPr>
          <w:trHeight w:val="648"/>
          <w:jc w:val="center"/>
        </w:trPr>
        <w:tc>
          <w:tcPr>
            <w:tcW w:w="2605" w:type="dxa"/>
            <w:shd w:val="clear" w:color="auto" w:fill="auto"/>
            <w:tcMar>
              <w:top w:w="72" w:type="dxa"/>
              <w:left w:w="144" w:type="dxa"/>
              <w:bottom w:w="72" w:type="dxa"/>
              <w:right w:w="144" w:type="dxa"/>
            </w:tcMar>
          </w:tcPr>
          <w:p w14:paraId="50C71A73" w14:textId="77777777" w:rsidR="009E188B" w:rsidRPr="00600574" w:rsidRDefault="009E188B" w:rsidP="00D01B46">
            <w:pPr>
              <w:pStyle w:val="ListParagraph"/>
              <w:spacing w:after="160" w:line="259" w:lineRule="auto"/>
              <w:ind w:left="0"/>
              <w:rPr>
                <w:rFonts w:cstheme="minorHAnsi"/>
              </w:rPr>
            </w:pPr>
            <w:r w:rsidRPr="00600574">
              <w:rPr>
                <w:rFonts w:cstheme="minorHAnsi"/>
              </w:rPr>
              <w:t>Improve Energy Efficiency</w:t>
            </w:r>
          </w:p>
        </w:tc>
        <w:tc>
          <w:tcPr>
            <w:tcW w:w="7470" w:type="dxa"/>
            <w:shd w:val="clear" w:color="auto" w:fill="auto"/>
            <w:tcMar>
              <w:top w:w="72" w:type="dxa"/>
              <w:left w:w="144" w:type="dxa"/>
              <w:bottom w:w="72" w:type="dxa"/>
              <w:right w:w="144" w:type="dxa"/>
            </w:tcMar>
          </w:tcPr>
          <w:p w14:paraId="014E8ED0" w14:textId="77777777" w:rsidR="009E188B" w:rsidRPr="00600574" w:rsidRDefault="009E188B" w:rsidP="00987B5A">
            <w:pPr>
              <w:pStyle w:val="ListParagraph"/>
              <w:numPr>
                <w:ilvl w:val="0"/>
                <w:numId w:val="23"/>
              </w:numPr>
              <w:spacing w:after="0" w:line="259" w:lineRule="auto"/>
              <w:ind w:left="317"/>
              <w:contextualSpacing w:val="0"/>
              <w:rPr>
                <w:rFonts w:cstheme="minorHAnsi"/>
              </w:rPr>
            </w:pPr>
            <w:r w:rsidRPr="00600574">
              <w:rPr>
                <w:rFonts w:cstheme="minorHAnsi"/>
              </w:rPr>
              <w:t>Track and reduce idle running of equipment while not in use</w:t>
            </w:r>
          </w:p>
          <w:p w14:paraId="3DC97DA8" w14:textId="77777777" w:rsidR="009E188B" w:rsidRPr="00600574" w:rsidRDefault="009E188B" w:rsidP="00987B5A">
            <w:pPr>
              <w:pStyle w:val="ListParagraph"/>
              <w:numPr>
                <w:ilvl w:val="0"/>
                <w:numId w:val="23"/>
              </w:numPr>
              <w:spacing w:after="0" w:line="259" w:lineRule="auto"/>
              <w:ind w:left="317"/>
              <w:contextualSpacing w:val="0"/>
              <w:rPr>
                <w:rFonts w:cstheme="minorHAnsi"/>
              </w:rPr>
            </w:pPr>
            <w:r w:rsidRPr="00600574">
              <w:rPr>
                <w:rFonts w:cstheme="minorHAnsi"/>
              </w:rPr>
              <w:t xml:space="preserve">Track efficiency of equipment and Specific Energy Consumption of unit/plant </w:t>
            </w:r>
          </w:p>
        </w:tc>
      </w:tr>
      <w:tr w:rsidR="009E188B" w:rsidRPr="00600574" w14:paraId="066F0E6C" w14:textId="77777777" w:rsidTr="009A6D69">
        <w:trPr>
          <w:trHeight w:val="945"/>
          <w:jc w:val="center"/>
        </w:trPr>
        <w:tc>
          <w:tcPr>
            <w:tcW w:w="2605" w:type="dxa"/>
            <w:shd w:val="clear" w:color="auto" w:fill="auto"/>
            <w:tcMar>
              <w:top w:w="72" w:type="dxa"/>
              <w:left w:w="144" w:type="dxa"/>
              <w:bottom w:w="72" w:type="dxa"/>
              <w:right w:w="144" w:type="dxa"/>
            </w:tcMar>
            <w:hideMark/>
          </w:tcPr>
          <w:p w14:paraId="2281709E" w14:textId="77777777" w:rsidR="009E188B" w:rsidRPr="00600574" w:rsidRDefault="009E188B" w:rsidP="00D01B46">
            <w:pPr>
              <w:pStyle w:val="ListParagraph"/>
              <w:spacing w:after="160" w:line="259" w:lineRule="auto"/>
              <w:ind w:left="0"/>
              <w:rPr>
                <w:rFonts w:cstheme="minorHAnsi"/>
              </w:rPr>
            </w:pPr>
            <w:r w:rsidRPr="00600574">
              <w:rPr>
                <w:rFonts w:cstheme="minorHAnsi"/>
              </w:rPr>
              <w:t>Energy saving through Production Optimization</w:t>
            </w:r>
          </w:p>
        </w:tc>
        <w:tc>
          <w:tcPr>
            <w:tcW w:w="7470" w:type="dxa"/>
            <w:shd w:val="clear" w:color="auto" w:fill="auto"/>
            <w:tcMar>
              <w:top w:w="72" w:type="dxa"/>
              <w:left w:w="144" w:type="dxa"/>
              <w:bottom w:w="72" w:type="dxa"/>
              <w:right w:w="144" w:type="dxa"/>
            </w:tcMar>
            <w:hideMark/>
          </w:tcPr>
          <w:p w14:paraId="5ACA2866" w14:textId="77777777" w:rsidR="009E188B" w:rsidRPr="00600574" w:rsidRDefault="009E188B" w:rsidP="00987B5A">
            <w:pPr>
              <w:pStyle w:val="ListParagraph"/>
              <w:numPr>
                <w:ilvl w:val="0"/>
                <w:numId w:val="24"/>
              </w:numPr>
              <w:spacing w:after="0" w:line="259" w:lineRule="auto"/>
              <w:ind w:left="317"/>
              <w:contextualSpacing w:val="0"/>
              <w:rPr>
                <w:rFonts w:cstheme="minorHAnsi"/>
              </w:rPr>
            </w:pPr>
            <w:r w:rsidRPr="00600574">
              <w:rPr>
                <w:rFonts w:cstheme="minorHAnsi"/>
              </w:rPr>
              <w:t xml:space="preserve">Optimize the Production process </w:t>
            </w:r>
          </w:p>
          <w:p w14:paraId="50C06981" w14:textId="77777777" w:rsidR="00397EE9" w:rsidRPr="00600574" w:rsidRDefault="009E188B" w:rsidP="00987B5A">
            <w:pPr>
              <w:pStyle w:val="ListParagraph"/>
              <w:numPr>
                <w:ilvl w:val="0"/>
                <w:numId w:val="24"/>
              </w:numPr>
              <w:spacing w:after="0" w:line="259" w:lineRule="auto"/>
              <w:ind w:left="317"/>
              <w:contextualSpacing w:val="0"/>
              <w:rPr>
                <w:rFonts w:cstheme="minorHAnsi"/>
              </w:rPr>
            </w:pPr>
            <w:r w:rsidRPr="00600574">
              <w:rPr>
                <w:rFonts w:cstheme="minorHAnsi"/>
              </w:rPr>
              <w:t>Decreas</w:t>
            </w:r>
            <w:r w:rsidR="00CB6B4F" w:rsidRPr="00600574">
              <w:rPr>
                <w:rFonts w:cstheme="minorHAnsi"/>
              </w:rPr>
              <w:t>e</w:t>
            </w:r>
            <w:r w:rsidRPr="00600574">
              <w:rPr>
                <w:rFonts w:cstheme="minorHAnsi"/>
              </w:rPr>
              <w:t xml:space="preserve"> interruptions in production processes, </w:t>
            </w:r>
          </w:p>
          <w:p w14:paraId="187CCA71" w14:textId="4F9CE315" w:rsidR="009E188B" w:rsidRPr="00600574" w:rsidRDefault="009E188B" w:rsidP="00987B5A">
            <w:pPr>
              <w:pStyle w:val="ListParagraph"/>
              <w:numPr>
                <w:ilvl w:val="0"/>
                <w:numId w:val="24"/>
              </w:numPr>
              <w:spacing w:after="0" w:line="259" w:lineRule="auto"/>
              <w:ind w:left="317"/>
              <w:contextualSpacing w:val="0"/>
              <w:rPr>
                <w:rFonts w:cstheme="minorHAnsi"/>
              </w:rPr>
            </w:pPr>
            <w:r w:rsidRPr="00600574">
              <w:rPr>
                <w:rFonts w:cstheme="minorHAnsi"/>
              </w:rPr>
              <w:t>Scheduling manual/autonomous operations</w:t>
            </w:r>
          </w:p>
        </w:tc>
      </w:tr>
      <w:tr w:rsidR="009E188B" w:rsidRPr="00600574" w14:paraId="1E170484" w14:textId="77777777" w:rsidTr="009A6D69">
        <w:trPr>
          <w:trHeight w:val="463"/>
          <w:jc w:val="center"/>
        </w:trPr>
        <w:tc>
          <w:tcPr>
            <w:tcW w:w="2605" w:type="dxa"/>
            <w:shd w:val="clear" w:color="auto" w:fill="auto"/>
            <w:tcMar>
              <w:top w:w="72" w:type="dxa"/>
              <w:left w:w="144" w:type="dxa"/>
              <w:bottom w:w="72" w:type="dxa"/>
              <w:right w:w="144" w:type="dxa"/>
            </w:tcMar>
            <w:hideMark/>
          </w:tcPr>
          <w:p w14:paraId="687A8E18" w14:textId="77777777" w:rsidR="009E188B" w:rsidRPr="00600574" w:rsidRDefault="009E188B" w:rsidP="00D01B46">
            <w:pPr>
              <w:pStyle w:val="ListParagraph"/>
              <w:spacing w:after="160" w:line="259" w:lineRule="auto"/>
              <w:ind w:left="0"/>
              <w:rPr>
                <w:rFonts w:cstheme="minorHAnsi"/>
              </w:rPr>
            </w:pPr>
            <w:r w:rsidRPr="00600574">
              <w:rPr>
                <w:rFonts w:cstheme="minorHAnsi"/>
              </w:rPr>
              <w:t>Improve Productivity</w:t>
            </w:r>
          </w:p>
        </w:tc>
        <w:tc>
          <w:tcPr>
            <w:tcW w:w="7470" w:type="dxa"/>
            <w:shd w:val="clear" w:color="auto" w:fill="auto"/>
            <w:tcMar>
              <w:top w:w="72" w:type="dxa"/>
              <w:left w:w="144" w:type="dxa"/>
              <w:bottom w:w="72" w:type="dxa"/>
              <w:right w:w="144" w:type="dxa"/>
            </w:tcMar>
            <w:hideMark/>
          </w:tcPr>
          <w:p w14:paraId="40AA16A5" w14:textId="77777777" w:rsidR="009E188B" w:rsidRPr="00600574" w:rsidRDefault="009E188B" w:rsidP="00987B5A">
            <w:pPr>
              <w:pStyle w:val="ListParagraph"/>
              <w:numPr>
                <w:ilvl w:val="0"/>
                <w:numId w:val="26"/>
              </w:numPr>
              <w:spacing w:after="0" w:line="259" w:lineRule="auto"/>
              <w:ind w:left="317"/>
              <w:contextualSpacing w:val="0"/>
              <w:rPr>
                <w:rFonts w:cstheme="minorHAnsi"/>
              </w:rPr>
            </w:pPr>
            <w:r w:rsidRPr="00600574">
              <w:rPr>
                <w:rFonts w:cstheme="minorHAnsi"/>
              </w:rPr>
              <w:t>Analytics, track machine conditions and reduce down time</w:t>
            </w:r>
          </w:p>
          <w:p w14:paraId="58338F4F" w14:textId="77777777" w:rsidR="009E188B" w:rsidRPr="00600574" w:rsidRDefault="009E188B" w:rsidP="00987B5A">
            <w:pPr>
              <w:pStyle w:val="ListParagraph"/>
              <w:numPr>
                <w:ilvl w:val="0"/>
                <w:numId w:val="26"/>
              </w:numPr>
              <w:spacing w:after="0" w:line="259" w:lineRule="auto"/>
              <w:ind w:left="317"/>
              <w:contextualSpacing w:val="0"/>
              <w:rPr>
                <w:rFonts w:cstheme="minorHAnsi"/>
              </w:rPr>
            </w:pPr>
            <w:r w:rsidRPr="00600574">
              <w:rPr>
                <w:rFonts w:cstheme="minorHAnsi"/>
              </w:rPr>
              <w:t xml:space="preserve">Monitor KPI to track production improve </w:t>
            </w:r>
          </w:p>
          <w:p w14:paraId="4D0D9B98" w14:textId="77777777" w:rsidR="009E188B" w:rsidRPr="00600574" w:rsidRDefault="009E188B" w:rsidP="00987B5A">
            <w:pPr>
              <w:pStyle w:val="ListParagraph"/>
              <w:numPr>
                <w:ilvl w:val="0"/>
                <w:numId w:val="26"/>
              </w:numPr>
              <w:spacing w:after="0" w:line="259" w:lineRule="auto"/>
              <w:ind w:left="317"/>
              <w:contextualSpacing w:val="0"/>
              <w:rPr>
                <w:rFonts w:cstheme="minorHAnsi"/>
              </w:rPr>
            </w:pPr>
            <w:r w:rsidRPr="00600574">
              <w:rPr>
                <w:rFonts w:cstheme="minorHAnsi"/>
              </w:rPr>
              <w:t xml:space="preserve">Track anomalies in Production process and quality of intermediate products to reduce rejection of finished product </w:t>
            </w:r>
          </w:p>
        </w:tc>
      </w:tr>
      <w:tr w:rsidR="00166626" w:rsidRPr="00600574" w14:paraId="4B35E719" w14:textId="77777777" w:rsidTr="009A6D69">
        <w:trPr>
          <w:trHeight w:val="793"/>
          <w:jc w:val="center"/>
        </w:trPr>
        <w:tc>
          <w:tcPr>
            <w:tcW w:w="2605" w:type="dxa"/>
            <w:shd w:val="clear" w:color="auto" w:fill="auto"/>
            <w:tcMar>
              <w:top w:w="72" w:type="dxa"/>
              <w:left w:w="144" w:type="dxa"/>
              <w:bottom w:w="72" w:type="dxa"/>
              <w:right w:w="144" w:type="dxa"/>
            </w:tcMar>
          </w:tcPr>
          <w:p w14:paraId="5D5DD9C6" w14:textId="714ED838" w:rsidR="005856DF" w:rsidRPr="00600574" w:rsidRDefault="005856DF" w:rsidP="005856DF">
            <w:pPr>
              <w:pStyle w:val="ListParagraph"/>
              <w:spacing w:after="160" w:line="259" w:lineRule="auto"/>
              <w:ind w:left="0"/>
              <w:jc w:val="both"/>
              <w:rPr>
                <w:rFonts w:cstheme="minorHAnsi"/>
              </w:rPr>
            </w:pPr>
            <w:r w:rsidRPr="00600574">
              <w:rPr>
                <w:rFonts w:cstheme="minorHAnsi"/>
              </w:rPr>
              <w:t>Reduce Wastage of Raw materials and Emissions</w:t>
            </w:r>
          </w:p>
        </w:tc>
        <w:tc>
          <w:tcPr>
            <w:tcW w:w="7470" w:type="dxa"/>
            <w:shd w:val="clear" w:color="auto" w:fill="auto"/>
            <w:tcMar>
              <w:top w:w="72" w:type="dxa"/>
              <w:left w:w="144" w:type="dxa"/>
              <w:bottom w:w="72" w:type="dxa"/>
              <w:right w:w="144" w:type="dxa"/>
            </w:tcMar>
          </w:tcPr>
          <w:p w14:paraId="78C9BDD3" w14:textId="77777777" w:rsidR="005856DF" w:rsidRPr="00600574" w:rsidRDefault="005856DF" w:rsidP="00987B5A">
            <w:pPr>
              <w:pStyle w:val="ListParagraph"/>
              <w:numPr>
                <w:ilvl w:val="0"/>
                <w:numId w:val="25"/>
              </w:numPr>
              <w:spacing w:after="0" w:line="259" w:lineRule="auto"/>
              <w:ind w:left="317"/>
              <w:contextualSpacing w:val="0"/>
              <w:rPr>
                <w:rFonts w:cstheme="minorHAnsi"/>
              </w:rPr>
            </w:pPr>
            <w:r w:rsidRPr="00600574">
              <w:rPr>
                <w:rFonts w:cstheme="minorHAnsi"/>
              </w:rPr>
              <w:t>Monitor, Input quality Control, Producing Quality Products</w:t>
            </w:r>
          </w:p>
          <w:p w14:paraId="6E842DA1" w14:textId="77777777" w:rsidR="005856DF" w:rsidRPr="00600574" w:rsidRDefault="005856DF" w:rsidP="00987B5A">
            <w:pPr>
              <w:pStyle w:val="ListParagraph"/>
              <w:numPr>
                <w:ilvl w:val="0"/>
                <w:numId w:val="25"/>
              </w:numPr>
              <w:spacing w:after="0" w:line="259" w:lineRule="auto"/>
              <w:ind w:left="317"/>
              <w:contextualSpacing w:val="0"/>
              <w:rPr>
                <w:rFonts w:cstheme="minorHAnsi"/>
              </w:rPr>
            </w:pPr>
            <w:r w:rsidRPr="00600574">
              <w:rPr>
                <w:rFonts w:cstheme="minorHAnsi"/>
              </w:rPr>
              <w:t xml:space="preserve">Optimization of Resources utilized </w:t>
            </w:r>
          </w:p>
          <w:p w14:paraId="74786E8C" w14:textId="5FD75B91" w:rsidR="005856DF" w:rsidRPr="00600574" w:rsidRDefault="005856DF" w:rsidP="00987B5A">
            <w:pPr>
              <w:pStyle w:val="ListParagraph"/>
              <w:numPr>
                <w:ilvl w:val="0"/>
                <w:numId w:val="27"/>
              </w:numPr>
              <w:spacing w:after="0" w:line="259" w:lineRule="auto"/>
              <w:ind w:left="317"/>
              <w:contextualSpacing w:val="0"/>
              <w:jc w:val="both"/>
              <w:rPr>
                <w:rFonts w:cstheme="minorHAnsi"/>
              </w:rPr>
            </w:pPr>
            <w:r w:rsidRPr="00600574">
              <w:rPr>
                <w:rFonts w:cstheme="minorHAnsi"/>
              </w:rPr>
              <w:t xml:space="preserve">Monitor emission levels to meet Government Regulations </w:t>
            </w:r>
          </w:p>
        </w:tc>
      </w:tr>
      <w:tr w:rsidR="009E188B" w:rsidRPr="00600574" w14:paraId="74DC0109" w14:textId="77777777" w:rsidTr="009A6D69">
        <w:trPr>
          <w:trHeight w:val="11"/>
          <w:jc w:val="center"/>
        </w:trPr>
        <w:tc>
          <w:tcPr>
            <w:tcW w:w="2605" w:type="dxa"/>
            <w:shd w:val="clear" w:color="auto" w:fill="auto"/>
            <w:tcMar>
              <w:top w:w="72" w:type="dxa"/>
              <w:left w:w="144" w:type="dxa"/>
              <w:bottom w:w="72" w:type="dxa"/>
              <w:right w:w="144" w:type="dxa"/>
            </w:tcMar>
            <w:vAlign w:val="center"/>
            <w:hideMark/>
          </w:tcPr>
          <w:p w14:paraId="32A6F41A" w14:textId="77777777" w:rsidR="009E188B" w:rsidRPr="00600574" w:rsidRDefault="009E188B" w:rsidP="009E188B">
            <w:pPr>
              <w:pStyle w:val="ListParagraph"/>
              <w:spacing w:after="160" w:line="259" w:lineRule="auto"/>
              <w:ind w:left="0"/>
              <w:jc w:val="both"/>
              <w:rPr>
                <w:rFonts w:cstheme="minorHAnsi"/>
              </w:rPr>
            </w:pPr>
            <w:r w:rsidRPr="00600574">
              <w:rPr>
                <w:rFonts w:cstheme="minorHAnsi"/>
              </w:rPr>
              <w:t>Maintenance</w:t>
            </w:r>
          </w:p>
        </w:tc>
        <w:tc>
          <w:tcPr>
            <w:tcW w:w="7470" w:type="dxa"/>
            <w:shd w:val="clear" w:color="auto" w:fill="auto"/>
            <w:tcMar>
              <w:top w:w="72" w:type="dxa"/>
              <w:left w:w="144" w:type="dxa"/>
              <w:bottom w:w="72" w:type="dxa"/>
              <w:right w:w="144" w:type="dxa"/>
            </w:tcMar>
            <w:vAlign w:val="center"/>
            <w:hideMark/>
          </w:tcPr>
          <w:p w14:paraId="49EF4A09" w14:textId="77777777" w:rsidR="009E188B" w:rsidRPr="00600574" w:rsidRDefault="009E188B" w:rsidP="00987B5A">
            <w:pPr>
              <w:pStyle w:val="ListParagraph"/>
              <w:numPr>
                <w:ilvl w:val="0"/>
                <w:numId w:val="28"/>
              </w:numPr>
              <w:spacing w:after="0" w:line="259" w:lineRule="auto"/>
              <w:ind w:left="317"/>
              <w:contextualSpacing w:val="0"/>
              <w:jc w:val="both"/>
              <w:rPr>
                <w:rFonts w:cstheme="minorHAnsi"/>
              </w:rPr>
            </w:pPr>
            <w:r w:rsidRPr="00600574">
              <w:rPr>
                <w:rFonts w:cstheme="minorHAnsi"/>
              </w:rPr>
              <w:t>Condition based maintenance (CBM)</w:t>
            </w:r>
          </w:p>
          <w:p w14:paraId="7BF804C5" w14:textId="77777777" w:rsidR="009E188B" w:rsidRPr="00600574" w:rsidRDefault="009E188B" w:rsidP="00987B5A">
            <w:pPr>
              <w:pStyle w:val="ListParagraph"/>
              <w:numPr>
                <w:ilvl w:val="0"/>
                <w:numId w:val="28"/>
              </w:numPr>
              <w:spacing w:after="0" w:line="259" w:lineRule="auto"/>
              <w:ind w:left="317"/>
              <w:contextualSpacing w:val="0"/>
              <w:jc w:val="both"/>
              <w:rPr>
                <w:rFonts w:cstheme="minorHAnsi"/>
              </w:rPr>
            </w:pPr>
            <w:r w:rsidRPr="00600574">
              <w:rPr>
                <w:rFonts w:cstheme="minorHAnsi"/>
              </w:rPr>
              <w:t>Analytics, Optimization of Maintenance schedules</w:t>
            </w:r>
          </w:p>
        </w:tc>
      </w:tr>
    </w:tbl>
    <w:p w14:paraId="19743EA8" w14:textId="77777777" w:rsidR="003350CF" w:rsidRDefault="003350CF" w:rsidP="003350CF">
      <w:pPr>
        <w:pStyle w:val="ListParagraph"/>
        <w:spacing w:after="160" w:line="259" w:lineRule="auto"/>
        <w:ind w:left="0"/>
        <w:jc w:val="both"/>
        <w:rPr>
          <w:sz w:val="24"/>
          <w:szCs w:val="24"/>
        </w:rPr>
      </w:pPr>
    </w:p>
    <w:p w14:paraId="049CAA16" w14:textId="19676429" w:rsidR="003350CF" w:rsidRDefault="003350CF" w:rsidP="003350CF">
      <w:pPr>
        <w:pStyle w:val="ListParagraph"/>
        <w:spacing w:after="160" w:line="259" w:lineRule="auto"/>
        <w:ind w:left="0"/>
        <w:jc w:val="both"/>
        <w:rPr>
          <w:rFonts w:cstheme="minorHAnsi"/>
          <w:sz w:val="24"/>
          <w:szCs w:val="24"/>
        </w:rPr>
      </w:pPr>
      <w:r w:rsidRPr="009E188B">
        <w:rPr>
          <w:sz w:val="24"/>
          <w:szCs w:val="24"/>
        </w:rPr>
        <w:lastRenderedPageBreak/>
        <w:t xml:space="preserve">The proposed </w:t>
      </w:r>
      <w:r w:rsidRPr="008C78D0">
        <w:rPr>
          <w:rFonts w:cstheme="minorHAnsi"/>
          <w:sz w:val="24"/>
          <w:szCs w:val="24"/>
        </w:rPr>
        <w:t xml:space="preserve">Innovative solutions should be based on proof-of-concept or early stage prototype and clearly </w:t>
      </w:r>
      <w:r>
        <w:rPr>
          <w:rFonts w:cstheme="minorHAnsi"/>
          <w:sz w:val="24"/>
          <w:szCs w:val="24"/>
        </w:rPr>
        <w:t>indicate</w:t>
      </w:r>
      <w:r w:rsidRPr="008C78D0">
        <w:rPr>
          <w:rFonts w:cstheme="minorHAnsi"/>
          <w:sz w:val="24"/>
          <w:szCs w:val="24"/>
        </w:rPr>
        <w:t xml:space="preserve"> the replication potential and opportunities for scale-up, and also the following:</w:t>
      </w:r>
    </w:p>
    <w:p w14:paraId="2E7A4878" w14:textId="77777777" w:rsidR="00120D0D" w:rsidRPr="008C78D0" w:rsidRDefault="00120D0D" w:rsidP="003350CF">
      <w:pPr>
        <w:pStyle w:val="ListParagraph"/>
        <w:spacing w:after="160" w:line="259" w:lineRule="auto"/>
        <w:ind w:left="0"/>
        <w:jc w:val="both"/>
        <w:rPr>
          <w:sz w:val="24"/>
          <w:szCs w:val="24"/>
        </w:rPr>
      </w:pPr>
    </w:p>
    <w:p w14:paraId="0935C571" w14:textId="5F7B1B0A" w:rsidR="003350CF" w:rsidRPr="00C34FD2" w:rsidRDefault="003350CF" w:rsidP="003350CF">
      <w:pPr>
        <w:pStyle w:val="ListParagraph"/>
        <w:numPr>
          <w:ilvl w:val="0"/>
          <w:numId w:val="11"/>
        </w:numPr>
        <w:spacing w:after="120" w:line="240" w:lineRule="auto"/>
        <w:contextualSpacing w:val="0"/>
        <w:jc w:val="both"/>
        <w:rPr>
          <w:rFonts w:cstheme="minorHAnsi"/>
          <w:sz w:val="24"/>
          <w:szCs w:val="24"/>
        </w:rPr>
      </w:pPr>
      <w:r w:rsidRPr="00C34FD2">
        <w:rPr>
          <w:rFonts w:cstheme="minorHAnsi"/>
          <w:sz w:val="24"/>
          <w:szCs w:val="24"/>
        </w:rPr>
        <w:t>Innovations that result in overall improvement</w:t>
      </w:r>
      <w:r w:rsidR="005701CD">
        <w:rPr>
          <w:rFonts w:cstheme="minorHAnsi"/>
          <w:sz w:val="24"/>
          <w:szCs w:val="24"/>
        </w:rPr>
        <w:t xml:space="preserve"> in energy efficiency, productivity and maintainability</w:t>
      </w:r>
    </w:p>
    <w:p w14:paraId="48145DD7" w14:textId="77777777" w:rsidR="003350CF" w:rsidRPr="00B3531D" w:rsidRDefault="003350CF" w:rsidP="003350CF">
      <w:pPr>
        <w:pStyle w:val="ListParagraph"/>
        <w:numPr>
          <w:ilvl w:val="0"/>
          <w:numId w:val="11"/>
        </w:numPr>
        <w:spacing w:before="240" w:line="240" w:lineRule="auto"/>
        <w:jc w:val="both"/>
        <w:rPr>
          <w:sz w:val="24"/>
          <w:szCs w:val="24"/>
        </w:rPr>
      </w:pPr>
      <w:r>
        <w:rPr>
          <w:sz w:val="24"/>
          <w:szCs w:val="24"/>
        </w:rPr>
        <w:t>I</w:t>
      </w:r>
      <w:r w:rsidRPr="00AD1293">
        <w:rPr>
          <w:sz w:val="24"/>
          <w:szCs w:val="24"/>
        </w:rPr>
        <w:t xml:space="preserve">nnovation should not have any negative impacts on the end product/ equipment/ environment/ </w:t>
      </w:r>
      <w:r>
        <w:rPr>
          <w:sz w:val="24"/>
          <w:szCs w:val="24"/>
        </w:rPr>
        <w:t>occupational, consumer and community health and safety</w:t>
      </w:r>
      <w:r w:rsidRPr="00AD1293">
        <w:rPr>
          <w:sz w:val="24"/>
          <w:szCs w:val="24"/>
        </w:rPr>
        <w:t xml:space="preserve"> etc.</w:t>
      </w:r>
    </w:p>
    <w:p w14:paraId="5060DFF7" w14:textId="77777777" w:rsidR="003350CF" w:rsidRPr="009E188B" w:rsidRDefault="003350CF" w:rsidP="003350CF">
      <w:pPr>
        <w:pStyle w:val="ListParagraph"/>
        <w:spacing w:after="160" w:line="259" w:lineRule="auto"/>
        <w:ind w:left="0"/>
        <w:jc w:val="both"/>
        <w:rPr>
          <w:sz w:val="24"/>
          <w:szCs w:val="24"/>
        </w:rPr>
      </w:pPr>
    </w:p>
    <w:p w14:paraId="268E0812" w14:textId="5915F0E8" w:rsidR="00E67EE6" w:rsidRDefault="000E5F22" w:rsidP="003350CF">
      <w:pPr>
        <w:shd w:val="clear" w:color="auto" w:fill="C2D69B" w:themeFill="accent3" w:themeFillTint="99"/>
        <w:rPr>
          <w:b/>
          <w:sz w:val="28"/>
        </w:rPr>
      </w:pPr>
      <w:r>
        <w:rPr>
          <w:b/>
          <w:sz w:val="28"/>
        </w:rPr>
        <w:t xml:space="preserve">Technical </w:t>
      </w:r>
      <w:r w:rsidR="00E67EE6" w:rsidRPr="003350CF">
        <w:rPr>
          <w:b/>
          <w:sz w:val="28"/>
        </w:rPr>
        <w:t>Shortlisting Criteria</w:t>
      </w:r>
    </w:p>
    <w:p w14:paraId="199BDF2A" w14:textId="05036E5C" w:rsidR="00FD0106" w:rsidRDefault="00FD0106" w:rsidP="00FD0106">
      <w:pPr>
        <w:spacing w:after="0" w:line="240" w:lineRule="auto"/>
        <w:jc w:val="both"/>
        <w:rPr>
          <w:rFonts w:eastAsia="Times New Roman" w:cstheme="minorHAnsi"/>
          <w:i/>
          <w:sz w:val="24"/>
          <w:szCs w:val="24"/>
        </w:rPr>
      </w:pPr>
      <w:r w:rsidRPr="00644C0B">
        <w:rPr>
          <w:rFonts w:eastAsia="Times New Roman" w:cstheme="minorHAnsi"/>
          <w:i/>
          <w:sz w:val="24"/>
          <w:szCs w:val="24"/>
        </w:rPr>
        <w:t>This is only an indicative list, and is not exhaustive, and is subject to change and modification.</w:t>
      </w:r>
    </w:p>
    <w:p w14:paraId="6FAD60FD" w14:textId="1F219085" w:rsidR="00FD0106" w:rsidRPr="007C660D" w:rsidRDefault="00FD0106" w:rsidP="00FD0106">
      <w:pPr>
        <w:spacing w:after="0" w:line="240" w:lineRule="auto"/>
        <w:jc w:val="both"/>
        <w:rPr>
          <w:rFonts w:eastAsia="Times New Roman" w:cstheme="minorHAnsi"/>
          <w:iCs/>
          <w:sz w:val="24"/>
          <w:szCs w:val="24"/>
        </w:rPr>
      </w:pPr>
    </w:p>
    <w:p w14:paraId="500A97B4" w14:textId="65F21C93" w:rsidR="00AF12D1" w:rsidRPr="007C660D" w:rsidRDefault="00AF12D1" w:rsidP="007C660D">
      <w:pPr>
        <w:numPr>
          <w:ilvl w:val="0"/>
          <w:numId w:val="38"/>
        </w:numPr>
        <w:spacing w:after="0"/>
        <w:jc w:val="both"/>
        <w:rPr>
          <w:rFonts w:eastAsia="Times New Roman" w:cstheme="minorHAnsi"/>
          <w:b/>
          <w:bCs/>
          <w:color w:val="000000"/>
          <w:szCs w:val="24"/>
        </w:rPr>
      </w:pPr>
      <w:r w:rsidRPr="007C660D">
        <w:rPr>
          <w:rFonts w:eastAsia="Times New Roman" w:cstheme="minorHAnsi"/>
          <w:b/>
          <w:bCs/>
          <w:color w:val="000000"/>
          <w:szCs w:val="24"/>
        </w:rPr>
        <w:t xml:space="preserve">Energy Saving Goal </w:t>
      </w:r>
      <w:r w:rsidRPr="007C660D">
        <w:rPr>
          <w:rFonts w:eastAsia="Times New Roman" w:cstheme="minorHAnsi"/>
          <w:color w:val="000000"/>
          <w:szCs w:val="24"/>
        </w:rPr>
        <w:t>of Industrial IoT deployment in the core operational processes</w:t>
      </w:r>
    </w:p>
    <w:p w14:paraId="73BA41E2" w14:textId="07461916" w:rsidR="00AF12D1" w:rsidRPr="007C660D" w:rsidRDefault="00AF12D1" w:rsidP="007C660D">
      <w:pPr>
        <w:numPr>
          <w:ilvl w:val="0"/>
          <w:numId w:val="38"/>
        </w:numPr>
        <w:spacing w:after="0"/>
        <w:jc w:val="both"/>
        <w:rPr>
          <w:rFonts w:eastAsia="Times New Roman" w:cstheme="minorHAnsi"/>
          <w:color w:val="000000"/>
          <w:szCs w:val="24"/>
        </w:rPr>
      </w:pPr>
      <w:r w:rsidRPr="007C660D">
        <w:rPr>
          <w:rFonts w:eastAsia="Times New Roman" w:cstheme="minorHAnsi"/>
          <w:b/>
          <w:bCs/>
          <w:color w:val="000000"/>
          <w:szCs w:val="24"/>
        </w:rPr>
        <w:t xml:space="preserve">Innovation </w:t>
      </w:r>
      <w:r w:rsidRPr="007C660D">
        <w:rPr>
          <w:rFonts w:eastAsia="Times New Roman" w:cstheme="minorHAnsi"/>
          <w:color w:val="000000"/>
          <w:szCs w:val="24"/>
        </w:rPr>
        <w:t xml:space="preserve">achieved in </w:t>
      </w:r>
      <w:r w:rsidR="003D226F" w:rsidRPr="007C660D">
        <w:rPr>
          <w:rFonts w:eastAsia="Times New Roman" w:cstheme="minorHAnsi"/>
          <w:color w:val="000000"/>
          <w:szCs w:val="24"/>
        </w:rPr>
        <w:t xml:space="preserve">above referred </w:t>
      </w:r>
      <w:r w:rsidRPr="007C660D">
        <w:rPr>
          <w:rFonts w:eastAsia="Times New Roman" w:cstheme="minorHAnsi"/>
          <w:color w:val="000000"/>
          <w:szCs w:val="24"/>
        </w:rPr>
        <w:t>use cases due to Industrial IoT deployment</w:t>
      </w:r>
    </w:p>
    <w:p w14:paraId="285ADDBB" w14:textId="5AB1663C" w:rsidR="003D226F" w:rsidRPr="007C660D" w:rsidRDefault="003D226F" w:rsidP="007C660D">
      <w:pPr>
        <w:numPr>
          <w:ilvl w:val="0"/>
          <w:numId w:val="38"/>
        </w:numPr>
        <w:spacing w:after="0"/>
        <w:jc w:val="both"/>
        <w:rPr>
          <w:rFonts w:eastAsia="Times New Roman" w:cstheme="minorHAnsi"/>
          <w:color w:val="000000"/>
          <w:szCs w:val="24"/>
        </w:rPr>
      </w:pPr>
      <w:r w:rsidRPr="007C660D">
        <w:rPr>
          <w:rFonts w:eastAsia="Times New Roman" w:cstheme="minorHAnsi"/>
          <w:b/>
          <w:bCs/>
          <w:color w:val="000000"/>
          <w:szCs w:val="24"/>
        </w:rPr>
        <w:t xml:space="preserve">Empowerment </w:t>
      </w:r>
      <w:r w:rsidRPr="007C660D">
        <w:rPr>
          <w:rFonts w:eastAsia="Times New Roman" w:cstheme="minorHAnsi"/>
          <w:color w:val="000000"/>
          <w:szCs w:val="24"/>
        </w:rPr>
        <w:t xml:space="preserve">of personnel across different functions due to Industrial IoT deployment  </w:t>
      </w:r>
    </w:p>
    <w:p w14:paraId="02110C43" w14:textId="763E50BC" w:rsidR="00082820" w:rsidRPr="007C660D" w:rsidRDefault="00082820" w:rsidP="007C660D">
      <w:pPr>
        <w:numPr>
          <w:ilvl w:val="0"/>
          <w:numId w:val="38"/>
        </w:numPr>
        <w:spacing w:after="0"/>
        <w:jc w:val="both"/>
        <w:rPr>
          <w:rFonts w:eastAsia="Times New Roman" w:cstheme="minorHAnsi"/>
          <w:b/>
          <w:bCs/>
          <w:color w:val="000000"/>
          <w:szCs w:val="24"/>
        </w:rPr>
      </w:pPr>
      <w:r w:rsidRPr="007C660D">
        <w:rPr>
          <w:rFonts w:eastAsia="Times New Roman" w:cstheme="minorHAnsi"/>
          <w:b/>
          <w:bCs/>
          <w:color w:val="000000"/>
          <w:szCs w:val="24"/>
        </w:rPr>
        <w:t xml:space="preserve">The Technological reliability </w:t>
      </w:r>
      <w:r w:rsidRPr="007C660D">
        <w:rPr>
          <w:rFonts w:eastAsia="Times New Roman" w:cstheme="minorHAnsi"/>
          <w:color w:val="000000"/>
          <w:szCs w:val="24"/>
        </w:rPr>
        <w:t xml:space="preserve">of Industrial IoT system proposed / </w:t>
      </w:r>
      <w:r w:rsidRPr="008441FD">
        <w:rPr>
          <w:rFonts w:eastAsia="Times New Roman" w:cstheme="minorHAnsi"/>
          <w:color w:val="000000"/>
          <w:szCs w:val="24"/>
        </w:rPr>
        <w:t>deployed</w:t>
      </w:r>
    </w:p>
    <w:p w14:paraId="6878F4DB" w14:textId="77777777" w:rsidR="00791A0F" w:rsidRDefault="003364AE" w:rsidP="007C660D">
      <w:pPr>
        <w:numPr>
          <w:ilvl w:val="0"/>
          <w:numId w:val="38"/>
        </w:numPr>
        <w:spacing w:after="0"/>
        <w:jc w:val="both"/>
        <w:rPr>
          <w:rFonts w:eastAsia="Times New Roman" w:cstheme="minorHAnsi"/>
          <w:color w:val="000000"/>
          <w:szCs w:val="24"/>
        </w:rPr>
      </w:pPr>
      <w:r w:rsidRPr="007C660D">
        <w:rPr>
          <w:rFonts w:eastAsia="Times New Roman" w:cstheme="minorHAnsi"/>
          <w:b/>
          <w:bCs/>
          <w:color w:val="000000"/>
          <w:szCs w:val="24"/>
        </w:rPr>
        <w:t>Readiness and Feasibility</w:t>
      </w:r>
      <w:r w:rsidRPr="003364AE">
        <w:rPr>
          <w:rFonts w:eastAsia="Times New Roman" w:cstheme="minorHAnsi"/>
          <w:color w:val="000000"/>
          <w:szCs w:val="24"/>
        </w:rPr>
        <w:t xml:space="preserve"> for commercial deployment</w:t>
      </w:r>
    </w:p>
    <w:p w14:paraId="0E2D91AF" w14:textId="77777777" w:rsidR="0079308C" w:rsidRPr="007C660D" w:rsidRDefault="0079308C" w:rsidP="0079308C">
      <w:pPr>
        <w:numPr>
          <w:ilvl w:val="0"/>
          <w:numId w:val="38"/>
        </w:numPr>
        <w:spacing w:after="0"/>
        <w:jc w:val="both"/>
        <w:rPr>
          <w:rFonts w:eastAsia="Times New Roman" w:cstheme="minorHAnsi"/>
          <w:b/>
          <w:bCs/>
          <w:color w:val="000000"/>
          <w:szCs w:val="24"/>
        </w:rPr>
      </w:pPr>
      <w:r w:rsidRPr="007C660D">
        <w:rPr>
          <w:rFonts w:eastAsia="Times New Roman" w:cstheme="minorHAnsi"/>
          <w:b/>
          <w:bCs/>
          <w:color w:val="000000"/>
          <w:szCs w:val="24"/>
        </w:rPr>
        <w:t>Data Governance</w:t>
      </w:r>
    </w:p>
    <w:p w14:paraId="5FF7E231" w14:textId="6CA4E293" w:rsidR="00772127" w:rsidRPr="0061026B" w:rsidRDefault="000843FC" w:rsidP="0061026B">
      <w:pPr>
        <w:numPr>
          <w:ilvl w:val="1"/>
          <w:numId w:val="38"/>
        </w:numPr>
        <w:spacing w:after="0"/>
        <w:jc w:val="both"/>
        <w:rPr>
          <w:rFonts w:eastAsia="Times New Roman" w:cstheme="minorHAnsi"/>
          <w:color w:val="000000"/>
          <w:szCs w:val="24"/>
        </w:rPr>
      </w:pPr>
      <w:r w:rsidRPr="0061026B">
        <w:rPr>
          <w:rFonts w:eastAsia="Times New Roman" w:cstheme="minorHAnsi"/>
          <w:color w:val="000000"/>
          <w:szCs w:val="24"/>
        </w:rPr>
        <w:t>Data storage and maintenance</w:t>
      </w:r>
    </w:p>
    <w:p w14:paraId="43AD669D" w14:textId="77777777" w:rsidR="00772127" w:rsidRPr="0061026B" w:rsidRDefault="000843FC" w:rsidP="0061026B">
      <w:pPr>
        <w:numPr>
          <w:ilvl w:val="1"/>
          <w:numId w:val="38"/>
        </w:numPr>
        <w:spacing w:after="0"/>
        <w:jc w:val="both"/>
        <w:rPr>
          <w:rFonts w:eastAsia="Times New Roman" w:cstheme="minorHAnsi"/>
          <w:color w:val="000000"/>
          <w:szCs w:val="24"/>
        </w:rPr>
      </w:pPr>
      <w:r w:rsidRPr="0061026B">
        <w:rPr>
          <w:rFonts w:eastAsia="Times New Roman" w:cstheme="minorHAnsi"/>
          <w:color w:val="000000"/>
          <w:szCs w:val="24"/>
        </w:rPr>
        <w:t>Data security in terms of protecting data from any unauthorized third-party access or malicious attacks and exploitation of data</w:t>
      </w:r>
    </w:p>
    <w:p w14:paraId="6E4675B1" w14:textId="5AE97896" w:rsidR="00772127" w:rsidRPr="0061026B" w:rsidRDefault="000843FC" w:rsidP="0061026B">
      <w:pPr>
        <w:numPr>
          <w:ilvl w:val="1"/>
          <w:numId w:val="38"/>
        </w:numPr>
        <w:spacing w:after="0"/>
        <w:jc w:val="both"/>
        <w:rPr>
          <w:rFonts w:eastAsia="Times New Roman" w:cstheme="minorHAnsi"/>
          <w:color w:val="000000"/>
          <w:szCs w:val="24"/>
        </w:rPr>
      </w:pPr>
      <w:r w:rsidRPr="0061026B">
        <w:rPr>
          <w:rFonts w:eastAsia="Times New Roman" w:cstheme="minorHAnsi"/>
          <w:color w:val="000000"/>
          <w:szCs w:val="24"/>
        </w:rPr>
        <w:t>Data privacy with respect</w:t>
      </w:r>
      <w:r w:rsidRPr="0061026B">
        <w:rPr>
          <w:rFonts w:eastAsia="Times New Roman" w:cstheme="minorHAnsi"/>
          <w:b/>
          <w:bCs/>
          <w:color w:val="000000"/>
          <w:szCs w:val="24"/>
        </w:rPr>
        <w:t xml:space="preserve"> </w:t>
      </w:r>
      <w:r w:rsidRPr="0061026B">
        <w:rPr>
          <w:rFonts w:eastAsia="Times New Roman" w:cstheme="minorHAnsi"/>
          <w:color w:val="000000"/>
          <w:szCs w:val="24"/>
        </w:rPr>
        <w:t>to processing, storage and usage</w:t>
      </w:r>
      <w:r w:rsidR="00FE502B">
        <w:rPr>
          <w:rFonts w:eastAsia="Times New Roman" w:cstheme="minorHAnsi"/>
          <w:color w:val="000000"/>
          <w:szCs w:val="24"/>
        </w:rPr>
        <w:t>,</w:t>
      </w:r>
      <w:r w:rsidRPr="0061026B">
        <w:rPr>
          <w:rFonts w:eastAsia="Times New Roman" w:cstheme="minorHAnsi"/>
          <w:color w:val="000000"/>
          <w:szCs w:val="24"/>
        </w:rPr>
        <w:t xml:space="preserve"> and rights</w:t>
      </w:r>
    </w:p>
    <w:p w14:paraId="201DED48" w14:textId="77777777" w:rsidR="00772127" w:rsidRDefault="000843FC" w:rsidP="0061026B">
      <w:pPr>
        <w:numPr>
          <w:ilvl w:val="1"/>
          <w:numId w:val="38"/>
        </w:numPr>
        <w:spacing w:after="0"/>
        <w:jc w:val="both"/>
        <w:rPr>
          <w:rFonts w:eastAsia="Times New Roman" w:cstheme="minorHAnsi"/>
          <w:color w:val="000000"/>
          <w:szCs w:val="24"/>
        </w:rPr>
      </w:pPr>
      <w:r w:rsidRPr="0061026B">
        <w:rPr>
          <w:rFonts w:eastAsia="Times New Roman" w:cstheme="minorHAnsi"/>
          <w:color w:val="000000"/>
          <w:szCs w:val="24"/>
        </w:rPr>
        <w:t>Sharing with Operational Roles</w:t>
      </w:r>
    </w:p>
    <w:p w14:paraId="37EDB64C" w14:textId="50671D49" w:rsidR="002710D0" w:rsidRPr="0061026B" w:rsidRDefault="002710D0" w:rsidP="0061026B">
      <w:pPr>
        <w:numPr>
          <w:ilvl w:val="1"/>
          <w:numId w:val="38"/>
        </w:numPr>
        <w:spacing w:after="0"/>
        <w:jc w:val="both"/>
        <w:rPr>
          <w:rFonts w:eastAsia="Times New Roman" w:cstheme="minorHAnsi"/>
          <w:color w:val="000000"/>
          <w:szCs w:val="24"/>
        </w:rPr>
      </w:pPr>
      <w:r>
        <w:rPr>
          <w:rFonts w:eastAsia="Times New Roman" w:cstheme="minorHAnsi"/>
          <w:color w:val="000000"/>
          <w:szCs w:val="24"/>
        </w:rPr>
        <w:t>Data Interoperability across Operational (OT) and Information Technology (IT) Systems</w:t>
      </w:r>
    </w:p>
    <w:p w14:paraId="409D020E" w14:textId="699E43A9" w:rsidR="003364AE" w:rsidRPr="003364AE" w:rsidRDefault="003364AE" w:rsidP="007C660D">
      <w:pPr>
        <w:spacing w:after="0"/>
        <w:ind w:left="720"/>
        <w:jc w:val="both"/>
        <w:rPr>
          <w:rFonts w:eastAsia="Times New Roman" w:cstheme="minorHAnsi"/>
          <w:color w:val="000000"/>
          <w:szCs w:val="24"/>
        </w:rPr>
      </w:pPr>
    </w:p>
    <w:p w14:paraId="4DAE8D3C" w14:textId="1B7B7176" w:rsidR="00EF7D1A" w:rsidRDefault="00EF7D1A" w:rsidP="00A75A4F">
      <w:pPr>
        <w:jc w:val="both"/>
        <w:rPr>
          <w:sz w:val="24"/>
        </w:rPr>
      </w:pPr>
    </w:p>
    <w:p w14:paraId="671C6DC4" w14:textId="62FEFAC5" w:rsidR="00AB41FE" w:rsidRPr="00F96D13" w:rsidRDefault="004366D4" w:rsidP="00AB41FE">
      <w:pPr>
        <w:shd w:val="clear" w:color="auto" w:fill="C2D69B" w:themeFill="accent3" w:themeFillTint="99"/>
        <w:rPr>
          <w:b/>
          <w:sz w:val="28"/>
        </w:rPr>
      </w:pPr>
      <w:r>
        <w:rPr>
          <w:b/>
          <w:sz w:val="28"/>
        </w:rPr>
        <w:t xml:space="preserve">Eligibility </w:t>
      </w:r>
    </w:p>
    <w:p w14:paraId="0937ECD2" w14:textId="436DA466" w:rsidR="00C24D55" w:rsidRPr="003F6951" w:rsidRDefault="003E5436" w:rsidP="003F6951">
      <w:pPr>
        <w:spacing w:before="120" w:after="240" w:line="240" w:lineRule="auto"/>
        <w:jc w:val="both"/>
        <w:rPr>
          <w:sz w:val="24"/>
        </w:rPr>
      </w:pPr>
      <w:r w:rsidRPr="003F6951">
        <w:rPr>
          <w:sz w:val="24"/>
        </w:rPr>
        <w:t>The innovation challenge is open to</w:t>
      </w:r>
      <w:r w:rsidR="00C24D55" w:rsidRPr="003F6951">
        <w:rPr>
          <w:sz w:val="24"/>
        </w:rPr>
        <w:t>:</w:t>
      </w:r>
    </w:p>
    <w:p w14:paraId="0DF2B2F5" w14:textId="21975852" w:rsidR="00C24D55" w:rsidRDefault="003E5436" w:rsidP="007C660D">
      <w:pPr>
        <w:pStyle w:val="ListParagraph"/>
        <w:numPr>
          <w:ilvl w:val="0"/>
          <w:numId w:val="2"/>
        </w:numPr>
        <w:spacing w:before="60" w:after="60" w:line="240" w:lineRule="auto"/>
        <w:ind w:left="360"/>
        <w:contextualSpacing w:val="0"/>
        <w:jc w:val="both"/>
        <w:rPr>
          <w:sz w:val="24"/>
        </w:rPr>
      </w:pPr>
      <w:r w:rsidRPr="00644C0B">
        <w:rPr>
          <w:sz w:val="24"/>
        </w:rPr>
        <w:t xml:space="preserve"> </w:t>
      </w:r>
      <w:r w:rsidR="00DB2259">
        <w:rPr>
          <w:sz w:val="24"/>
        </w:rPr>
        <w:t>Innovators</w:t>
      </w:r>
      <w:r w:rsidR="00C24D55">
        <w:rPr>
          <w:sz w:val="24"/>
        </w:rPr>
        <w:t xml:space="preserve"> / </w:t>
      </w:r>
      <w:r w:rsidRPr="00644C0B">
        <w:rPr>
          <w:sz w:val="24"/>
        </w:rPr>
        <w:t xml:space="preserve">Entrepreneurs, </w:t>
      </w:r>
    </w:p>
    <w:p w14:paraId="0C68CB2F" w14:textId="77777777" w:rsidR="00C24D55" w:rsidRDefault="003E5436" w:rsidP="007C660D">
      <w:pPr>
        <w:pStyle w:val="ListParagraph"/>
        <w:numPr>
          <w:ilvl w:val="0"/>
          <w:numId w:val="2"/>
        </w:numPr>
        <w:spacing w:before="60" w:after="60" w:line="240" w:lineRule="auto"/>
        <w:ind w:left="360"/>
        <w:contextualSpacing w:val="0"/>
        <w:jc w:val="both"/>
        <w:rPr>
          <w:sz w:val="24"/>
        </w:rPr>
      </w:pPr>
      <w:r w:rsidRPr="00644C0B">
        <w:rPr>
          <w:sz w:val="24"/>
        </w:rPr>
        <w:t xml:space="preserve">Startups, </w:t>
      </w:r>
    </w:p>
    <w:p w14:paraId="0168B972" w14:textId="22F7937B" w:rsidR="00C24D55" w:rsidRPr="006476D5" w:rsidRDefault="003E5436" w:rsidP="006476D5">
      <w:pPr>
        <w:pStyle w:val="ListParagraph"/>
        <w:numPr>
          <w:ilvl w:val="0"/>
          <w:numId w:val="2"/>
        </w:numPr>
        <w:spacing w:before="60" w:after="60" w:line="240" w:lineRule="auto"/>
        <w:ind w:left="360"/>
        <w:contextualSpacing w:val="0"/>
        <w:jc w:val="both"/>
        <w:rPr>
          <w:sz w:val="24"/>
        </w:rPr>
      </w:pPr>
      <w:r w:rsidRPr="006476D5">
        <w:rPr>
          <w:sz w:val="24"/>
        </w:rPr>
        <w:t>Indian Technical Institutes / Universities</w:t>
      </w:r>
      <w:r w:rsidR="006476D5" w:rsidRPr="006476D5">
        <w:rPr>
          <w:sz w:val="24"/>
        </w:rPr>
        <w:t xml:space="preserve"> / </w:t>
      </w:r>
      <w:r w:rsidRPr="006476D5">
        <w:rPr>
          <w:sz w:val="24"/>
        </w:rPr>
        <w:t xml:space="preserve">Research Institutes, </w:t>
      </w:r>
    </w:p>
    <w:p w14:paraId="642233D8" w14:textId="77777777" w:rsidR="00C24D55" w:rsidRDefault="003E5436" w:rsidP="007C660D">
      <w:pPr>
        <w:pStyle w:val="ListParagraph"/>
        <w:numPr>
          <w:ilvl w:val="0"/>
          <w:numId w:val="2"/>
        </w:numPr>
        <w:spacing w:before="60" w:after="60" w:line="240" w:lineRule="auto"/>
        <w:ind w:left="360"/>
        <w:contextualSpacing w:val="0"/>
        <w:jc w:val="both"/>
        <w:rPr>
          <w:sz w:val="24"/>
        </w:rPr>
      </w:pPr>
      <w:r w:rsidRPr="00644C0B">
        <w:rPr>
          <w:sz w:val="24"/>
        </w:rPr>
        <w:t xml:space="preserve">Micro, Small and Medium Enterprises, </w:t>
      </w:r>
    </w:p>
    <w:p w14:paraId="066B9638" w14:textId="77777777" w:rsidR="003E5436" w:rsidRPr="00644C0B" w:rsidRDefault="003E5436" w:rsidP="005F31FD">
      <w:pPr>
        <w:pStyle w:val="ListParagraph"/>
        <w:numPr>
          <w:ilvl w:val="0"/>
          <w:numId w:val="2"/>
        </w:numPr>
        <w:spacing w:before="60" w:after="60" w:line="240" w:lineRule="auto"/>
        <w:ind w:left="360"/>
        <w:contextualSpacing w:val="0"/>
        <w:jc w:val="both"/>
        <w:rPr>
          <w:sz w:val="24"/>
        </w:rPr>
      </w:pPr>
      <w:r w:rsidRPr="00644C0B">
        <w:rPr>
          <w:sz w:val="24"/>
        </w:rPr>
        <w:t>Consortiums of entrepreneurs and academic institutions with industry partnerships are highly encouraged to participate in the innovation challenge.</w:t>
      </w:r>
    </w:p>
    <w:p w14:paraId="686E91C5" w14:textId="2914E69D" w:rsidR="003E5436" w:rsidRPr="005F31FD" w:rsidRDefault="003E5436" w:rsidP="005F31FD">
      <w:pPr>
        <w:pStyle w:val="ListParagraph"/>
        <w:numPr>
          <w:ilvl w:val="0"/>
          <w:numId w:val="2"/>
        </w:numPr>
        <w:spacing w:before="60" w:after="60" w:line="240" w:lineRule="auto"/>
        <w:ind w:left="360"/>
        <w:contextualSpacing w:val="0"/>
        <w:jc w:val="both"/>
        <w:rPr>
          <w:rFonts w:cstheme="minorHAnsi"/>
        </w:rPr>
      </w:pPr>
      <w:r w:rsidRPr="00644C0B">
        <w:rPr>
          <w:sz w:val="24"/>
        </w:rPr>
        <w:t xml:space="preserve">Innovation teams with </w:t>
      </w:r>
      <w:r w:rsidRPr="00644C0B">
        <w:rPr>
          <w:b/>
          <w:sz w:val="24"/>
        </w:rPr>
        <w:t xml:space="preserve">women </w:t>
      </w:r>
      <w:r w:rsidR="00DB2259">
        <w:rPr>
          <w:b/>
          <w:sz w:val="24"/>
        </w:rPr>
        <w:t xml:space="preserve">innovators and/or </w:t>
      </w:r>
      <w:r w:rsidRPr="00644C0B">
        <w:rPr>
          <w:b/>
          <w:sz w:val="24"/>
        </w:rPr>
        <w:t xml:space="preserve">entrepreneurs </w:t>
      </w:r>
      <w:r w:rsidR="00DB2259">
        <w:rPr>
          <w:sz w:val="24"/>
        </w:rPr>
        <w:t>are particularly welcomed</w:t>
      </w:r>
      <w:r w:rsidRPr="00644C0B">
        <w:rPr>
          <w:sz w:val="24"/>
        </w:rPr>
        <w:t>.</w:t>
      </w:r>
    </w:p>
    <w:p w14:paraId="2127625C" w14:textId="12F7E741" w:rsidR="0061026B" w:rsidRDefault="0061026B" w:rsidP="005F31FD">
      <w:pPr>
        <w:spacing w:before="60" w:after="60" w:line="240" w:lineRule="auto"/>
        <w:jc w:val="both"/>
        <w:rPr>
          <w:rFonts w:cstheme="minorHAnsi"/>
        </w:rPr>
      </w:pPr>
    </w:p>
    <w:p w14:paraId="4B6F774A" w14:textId="36EAEE4D" w:rsidR="00120D0D" w:rsidRDefault="00120D0D" w:rsidP="005F31FD">
      <w:pPr>
        <w:spacing w:before="60" w:after="60" w:line="240" w:lineRule="auto"/>
        <w:jc w:val="both"/>
        <w:rPr>
          <w:rFonts w:cstheme="minorHAnsi"/>
        </w:rPr>
      </w:pPr>
    </w:p>
    <w:p w14:paraId="6DC4DB28" w14:textId="77777777" w:rsidR="00120D0D" w:rsidRDefault="00120D0D" w:rsidP="005F31FD">
      <w:pPr>
        <w:spacing w:before="60" w:after="60" w:line="240" w:lineRule="auto"/>
        <w:jc w:val="both"/>
        <w:rPr>
          <w:rFonts w:cstheme="minorHAnsi"/>
        </w:rPr>
      </w:pPr>
    </w:p>
    <w:p w14:paraId="1817E2AA" w14:textId="77777777" w:rsidR="00AB41FE" w:rsidRPr="00AB41FE" w:rsidRDefault="00AB41FE" w:rsidP="00BD72F3">
      <w:pPr>
        <w:shd w:val="clear" w:color="auto" w:fill="C2D69B" w:themeFill="accent3" w:themeFillTint="99"/>
        <w:spacing w:after="0"/>
        <w:rPr>
          <w:b/>
          <w:sz w:val="28"/>
        </w:rPr>
      </w:pPr>
      <w:r w:rsidRPr="00AB41FE">
        <w:rPr>
          <w:b/>
          <w:sz w:val="28"/>
        </w:rPr>
        <w:t>Incentives for Participation</w:t>
      </w:r>
    </w:p>
    <w:p w14:paraId="675F4DD3" w14:textId="77777777" w:rsidR="00F67DD7" w:rsidRDefault="00F67DD7" w:rsidP="00087967">
      <w:pPr>
        <w:spacing w:after="0" w:line="240" w:lineRule="auto"/>
        <w:jc w:val="both"/>
        <w:rPr>
          <w:b/>
          <w:sz w:val="24"/>
        </w:rPr>
      </w:pPr>
    </w:p>
    <w:p w14:paraId="75EFFF27" w14:textId="5AEF1C48" w:rsidR="005B7BB4" w:rsidRDefault="005B7BB4" w:rsidP="00F15ACC">
      <w:pPr>
        <w:pStyle w:val="ListParagraph"/>
        <w:numPr>
          <w:ilvl w:val="0"/>
          <w:numId w:val="7"/>
        </w:numPr>
        <w:spacing w:before="60" w:after="60" w:line="240" w:lineRule="auto"/>
        <w:ind w:left="360"/>
        <w:contextualSpacing w:val="0"/>
        <w:jc w:val="both"/>
        <w:rPr>
          <w:sz w:val="24"/>
        </w:rPr>
      </w:pPr>
      <w:r w:rsidRPr="002E136D">
        <w:rPr>
          <w:b/>
          <w:sz w:val="24"/>
        </w:rPr>
        <w:t>Grant</w:t>
      </w:r>
      <w:r w:rsidRPr="002E136D">
        <w:rPr>
          <w:sz w:val="24"/>
        </w:rPr>
        <w:t xml:space="preserve"> up to USD 50,000 </w:t>
      </w:r>
      <w:r w:rsidRPr="002E136D">
        <w:rPr>
          <w:rFonts w:eastAsia="Times New Roman"/>
          <w:sz w:val="24"/>
        </w:rPr>
        <w:t xml:space="preserve">for winning </w:t>
      </w:r>
      <w:r w:rsidR="00DB2259" w:rsidRPr="002E136D">
        <w:rPr>
          <w:rFonts w:eastAsia="Times New Roman"/>
          <w:sz w:val="24"/>
        </w:rPr>
        <w:t xml:space="preserve">entry </w:t>
      </w:r>
      <w:r w:rsidRPr="002E136D">
        <w:rPr>
          <w:rFonts w:eastAsia="Times New Roman"/>
          <w:sz w:val="24"/>
        </w:rPr>
        <w:t xml:space="preserve">with provision for demonstration </w:t>
      </w:r>
      <w:r w:rsidRPr="002E136D">
        <w:rPr>
          <w:sz w:val="24"/>
        </w:rPr>
        <w:t>at multiple locations,</w:t>
      </w:r>
      <w:r>
        <w:rPr>
          <w:sz w:val="24"/>
        </w:rPr>
        <w:t xml:space="preserve"> wherever required;</w:t>
      </w:r>
    </w:p>
    <w:p w14:paraId="131C68B7" w14:textId="77777777" w:rsidR="005B7BB4" w:rsidRPr="00237EA1" w:rsidRDefault="005B7BB4" w:rsidP="00F15ACC">
      <w:pPr>
        <w:pStyle w:val="ListParagraph"/>
        <w:numPr>
          <w:ilvl w:val="0"/>
          <w:numId w:val="7"/>
        </w:numPr>
        <w:spacing w:before="60" w:after="60" w:line="240" w:lineRule="auto"/>
        <w:ind w:left="360"/>
        <w:contextualSpacing w:val="0"/>
        <w:jc w:val="both"/>
        <w:rPr>
          <w:sz w:val="24"/>
        </w:rPr>
      </w:pPr>
      <w:r>
        <w:rPr>
          <w:sz w:val="24"/>
        </w:rPr>
        <w:t xml:space="preserve"> </w:t>
      </w:r>
      <w:r>
        <w:rPr>
          <w:b/>
          <w:sz w:val="24"/>
        </w:rPr>
        <w:t xml:space="preserve">Performance </w:t>
      </w:r>
      <w:r w:rsidRPr="00237EA1">
        <w:rPr>
          <w:b/>
          <w:sz w:val="24"/>
        </w:rPr>
        <w:t xml:space="preserve">Verification </w:t>
      </w:r>
      <w:r>
        <w:rPr>
          <w:sz w:val="24"/>
        </w:rPr>
        <w:t>to</w:t>
      </w:r>
      <w:r w:rsidRPr="00237EA1">
        <w:rPr>
          <w:sz w:val="24"/>
        </w:rPr>
        <w:t xml:space="preserve"> establish the efficacy of innovative technology</w:t>
      </w:r>
      <w:r>
        <w:rPr>
          <w:sz w:val="24"/>
        </w:rPr>
        <w:t xml:space="preserve"> in-field working conditions;</w:t>
      </w:r>
      <w:r w:rsidRPr="00237EA1">
        <w:rPr>
          <w:sz w:val="24"/>
        </w:rPr>
        <w:t xml:space="preserve"> </w:t>
      </w:r>
      <w:r>
        <w:rPr>
          <w:sz w:val="24"/>
        </w:rPr>
        <w:t xml:space="preserve"> </w:t>
      </w:r>
      <w:r w:rsidRPr="00237EA1">
        <w:rPr>
          <w:b/>
          <w:sz w:val="24"/>
        </w:rPr>
        <w:t xml:space="preserve"> </w:t>
      </w:r>
    </w:p>
    <w:p w14:paraId="43E9FD89" w14:textId="77777777" w:rsidR="005B7BB4" w:rsidRDefault="005B7BB4" w:rsidP="00F15ACC">
      <w:pPr>
        <w:pStyle w:val="ListParagraph"/>
        <w:numPr>
          <w:ilvl w:val="0"/>
          <w:numId w:val="7"/>
        </w:numPr>
        <w:spacing w:before="60" w:after="60" w:line="240" w:lineRule="auto"/>
        <w:ind w:left="360"/>
        <w:contextualSpacing w:val="0"/>
        <w:jc w:val="both"/>
        <w:rPr>
          <w:sz w:val="24"/>
        </w:rPr>
      </w:pPr>
      <w:r>
        <w:rPr>
          <w:b/>
          <w:sz w:val="24"/>
        </w:rPr>
        <w:t xml:space="preserve">Business </w:t>
      </w:r>
      <w:r w:rsidRPr="00A63549">
        <w:rPr>
          <w:b/>
          <w:sz w:val="24"/>
        </w:rPr>
        <w:t>Acceleration and Mentoring</w:t>
      </w:r>
      <w:r w:rsidRPr="00A63549">
        <w:rPr>
          <w:sz w:val="24"/>
        </w:rPr>
        <w:t xml:space="preserve"> support from industry experts</w:t>
      </w:r>
      <w:r>
        <w:rPr>
          <w:sz w:val="24"/>
        </w:rPr>
        <w:t>;</w:t>
      </w:r>
      <w:r w:rsidRPr="00A63549">
        <w:rPr>
          <w:sz w:val="24"/>
        </w:rPr>
        <w:t xml:space="preserve"> </w:t>
      </w:r>
      <w:r>
        <w:rPr>
          <w:sz w:val="24"/>
        </w:rPr>
        <w:t xml:space="preserve"> </w:t>
      </w:r>
    </w:p>
    <w:p w14:paraId="02B04E6F" w14:textId="77777777" w:rsidR="005B7BB4" w:rsidRDefault="005B7BB4" w:rsidP="00F15ACC">
      <w:pPr>
        <w:pStyle w:val="ListParagraph"/>
        <w:numPr>
          <w:ilvl w:val="0"/>
          <w:numId w:val="7"/>
        </w:numPr>
        <w:spacing w:before="60" w:after="60" w:line="240" w:lineRule="auto"/>
        <w:ind w:left="360"/>
        <w:contextualSpacing w:val="0"/>
        <w:jc w:val="both"/>
        <w:rPr>
          <w:sz w:val="24"/>
        </w:rPr>
      </w:pPr>
      <w:r w:rsidRPr="00AC5200">
        <w:rPr>
          <w:sz w:val="24"/>
        </w:rPr>
        <w:t xml:space="preserve">Opportunity to </w:t>
      </w:r>
      <w:r w:rsidRPr="00AC5200">
        <w:rPr>
          <w:b/>
          <w:sz w:val="24"/>
        </w:rPr>
        <w:t>Network</w:t>
      </w:r>
      <w:r w:rsidRPr="00AC5200">
        <w:rPr>
          <w:sz w:val="24"/>
        </w:rPr>
        <w:t xml:space="preserve"> with investors and industry stakeholders to publicize the innovation</w:t>
      </w:r>
      <w:r>
        <w:rPr>
          <w:sz w:val="24"/>
        </w:rPr>
        <w:t>;</w:t>
      </w:r>
    </w:p>
    <w:p w14:paraId="40BDADC0" w14:textId="77777777" w:rsidR="005B7BB4" w:rsidRPr="00854613" w:rsidRDefault="005B7BB4" w:rsidP="00F15ACC">
      <w:pPr>
        <w:pStyle w:val="ListParagraph"/>
        <w:numPr>
          <w:ilvl w:val="0"/>
          <w:numId w:val="7"/>
        </w:numPr>
        <w:spacing w:before="60" w:after="60" w:line="240" w:lineRule="auto"/>
        <w:ind w:left="360"/>
        <w:contextualSpacing w:val="0"/>
        <w:jc w:val="both"/>
        <w:rPr>
          <w:sz w:val="24"/>
        </w:rPr>
      </w:pPr>
      <w:r w:rsidRPr="00854613">
        <w:rPr>
          <w:sz w:val="24"/>
        </w:rPr>
        <w:t>The winner</w:t>
      </w:r>
      <w:r>
        <w:rPr>
          <w:sz w:val="24"/>
        </w:rPr>
        <w:t>s</w:t>
      </w:r>
      <w:r w:rsidRPr="00854613">
        <w:rPr>
          <w:sz w:val="24"/>
        </w:rPr>
        <w:t xml:space="preserve"> of the Innovation Challenge will receive recognition from Bureau of Energy Efficiency and UNIDO</w:t>
      </w:r>
      <w:r>
        <w:rPr>
          <w:sz w:val="24"/>
        </w:rPr>
        <w:t>;</w:t>
      </w:r>
      <w:r w:rsidRPr="00854613">
        <w:rPr>
          <w:sz w:val="24"/>
        </w:rPr>
        <w:t xml:space="preserve"> </w:t>
      </w:r>
    </w:p>
    <w:p w14:paraId="650C873F" w14:textId="77777777" w:rsidR="00463E8D" w:rsidRDefault="00463E8D" w:rsidP="009E2058">
      <w:pPr>
        <w:spacing w:after="0" w:line="240" w:lineRule="auto"/>
        <w:jc w:val="both"/>
      </w:pPr>
    </w:p>
    <w:p w14:paraId="05B4BC95" w14:textId="77777777" w:rsidR="00340677" w:rsidRPr="00AB41FE" w:rsidRDefault="00AB41FE" w:rsidP="00AB41FE">
      <w:pPr>
        <w:shd w:val="clear" w:color="auto" w:fill="C2D69B" w:themeFill="accent3" w:themeFillTint="99"/>
        <w:rPr>
          <w:b/>
          <w:sz w:val="28"/>
        </w:rPr>
      </w:pPr>
      <w:r w:rsidRPr="00AB41FE">
        <w:rPr>
          <w:b/>
          <w:sz w:val="28"/>
        </w:rPr>
        <w:t>General Guidelines, Terms, and Conditions</w:t>
      </w:r>
    </w:p>
    <w:p w14:paraId="01B34812" w14:textId="77777777" w:rsidR="00FE40FA" w:rsidRPr="00857633" w:rsidRDefault="00FE40FA" w:rsidP="00F04D51">
      <w:pPr>
        <w:pStyle w:val="ListParagraph"/>
        <w:widowControl w:val="0"/>
        <w:numPr>
          <w:ilvl w:val="0"/>
          <w:numId w:val="3"/>
        </w:numPr>
        <w:overflowPunct w:val="0"/>
        <w:autoSpaceDE w:val="0"/>
        <w:autoSpaceDN w:val="0"/>
        <w:adjustRightInd w:val="0"/>
        <w:spacing w:after="120"/>
        <w:ind w:left="540" w:right="20"/>
        <w:contextualSpacing w:val="0"/>
        <w:jc w:val="both"/>
        <w:rPr>
          <w:rFonts w:eastAsia="Times New Roman" w:cstheme="minorHAnsi"/>
          <w:color w:val="000000"/>
          <w:szCs w:val="24"/>
        </w:rPr>
      </w:pPr>
      <w:r w:rsidRPr="00857633">
        <w:rPr>
          <w:rFonts w:eastAsia="Times New Roman" w:cstheme="minorHAnsi"/>
          <w:color w:val="000000"/>
          <w:szCs w:val="24"/>
        </w:rPr>
        <w:t>Participant shall</w:t>
      </w:r>
      <w:r w:rsidR="003954FB" w:rsidRPr="00857633">
        <w:rPr>
          <w:rFonts w:eastAsia="Times New Roman" w:cstheme="minorHAnsi"/>
          <w:color w:val="000000"/>
          <w:szCs w:val="24"/>
        </w:rPr>
        <w:t xml:space="preserve"> submit solutions/product designs</w:t>
      </w:r>
      <w:r w:rsidRPr="00857633">
        <w:rPr>
          <w:rFonts w:eastAsia="Times New Roman" w:cstheme="minorHAnsi"/>
          <w:color w:val="000000"/>
          <w:szCs w:val="24"/>
        </w:rPr>
        <w:t xml:space="preserve"> owned by them or to which they have right to claim and use as owned by them. Suitable documents to this effect must be submitted along with the entry.</w:t>
      </w:r>
    </w:p>
    <w:p w14:paraId="55E086E5" w14:textId="77777777" w:rsidR="00FE40FA" w:rsidRPr="00857633" w:rsidRDefault="00FE40FA" w:rsidP="00F04D51">
      <w:pPr>
        <w:numPr>
          <w:ilvl w:val="0"/>
          <w:numId w:val="1"/>
        </w:numPr>
        <w:spacing w:after="120"/>
        <w:ind w:left="540"/>
        <w:jc w:val="both"/>
        <w:rPr>
          <w:rFonts w:eastAsia="Times New Roman" w:cstheme="minorHAnsi"/>
          <w:color w:val="000000"/>
          <w:szCs w:val="24"/>
        </w:rPr>
      </w:pPr>
      <w:r w:rsidRPr="00857633">
        <w:rPr>
          <w:rFonts w:eastAsia="Times New Roman" w:cstheme="minorHAnsi"/>
          <w:color w:val="000000"/>
          <w:szCs w:val="24"/>
        </w:rPr>
        <w:t>Participant shall ensure that any submission made in the Challenge does not violate any of theirs or any third party’s intellectual property rights, confidentiality, trade secret and violate any statutory provisions.</w:t>
      </w:r>
    </w:p>
    <w:p w14:paraId="21A3ED6A" w14:textId="0B76A07A" w:rsidR="00FE40FA" w:rsidRPr="00857633" w:rsidRDefault="00266CDC" w:rsidP="00F04D51">
      <w:pPr>
        <w:numPr>
          <w:ilvl w:val="0"/>
          <w:numId w:val="1"/>
        </w:numPr>
        <w:spacing w:after="120"/>
        <w:ind w:left="540"/>
        <w:jc w:val="both"/>
        <w:rPr>
          <w:rFonts w:eastAsia="Times New Roman" w:cstheme="minorHAnsi"/>
          <w:color w:val="000000"/>
          <w:szCs w:val="24"/>
        </w:rPr>
      </w:pPr>
      <w:r w:rsidRPr="00857633">
        <w:rPr>
          <w:rFonts w:eastAsia="Times New Roman" w:cstheme="minorHAnsi"/>
          <w:color w:val="000000"/>
          <w:szCs w:val="24"/>
        </w:rPr>
        <w:t xml:space="preserve">BEE, UNIDO, </w:t>
      </w:r>
      <w:r w:rsidR="00FE40FA" w:rsidRPr="00857633">
        <w:rPr>
          <w:rFonts w:eastAsia="Times New Roman" w:cstheme="minorHAnsi"/>
          <w:color w:val="000000"/>
          <w:szCs w:val="24"/>
        </w:rPr>
        <w:t xml:space="preserve">its employees, members of Expert Panel </w:t>
      </w:r>
      <w:r w:rsidR="004E6015" w:rsidRPr="00857633">
        <w:rPr>
          <w:rFonts w:eastAsia="Times New Roman" w:cstheme="minorHAnsi"/>
          <w:color w:val="000000"/>
          <w:szCs w:val="24"/>
        </w:rPr>
        <w:t>and organizers</w:t>
      </w:r>
      <w:r w:rsidR="003954FB" w:rsidRPr="00857633">
        <w:rPr>
          <w:rFonts w:eastAsia="Times New Roman" w:cstheme="minorHAnsi"/>
          <w:color w:val="000000"/>
          <w:szCs w:val="24"/>
        </w:rPr>
        <w:t xml:space="preserve"> of this innovation challenge</w:t>
      </w:r>
      <w:r w:rsidR="008E75E5">
        <w:rPr>
          <w:rFonts w:eastAsia="Times New Roman" w:cstheme="minorHAnsi"/>
          <w:color w:val="000000"/>
          <w:szCs w:val="24"/>
        </w:rPr>
        <w:t xml:space="preserve"> </w:t>
      </w:r>
      <w:r w:rsidR="00FE40FA" w:rsidRPr="00857633">
        <w:rPr>
          <w:rFonts w:eastAsia="Times New Roman" w:cstheme="minorHAnsi"/>
          <w:color w:val="000000"/>
          <w:szCs w:val="24"/>
        </w:rPr>
        <w:t xml:space="preserve">shall in no event be liable for any violation of </w:t>
      </w:r>
      <w:r w:rsidR="003954FB" w:rsidRPr="00857633">
        <w:rPr>
          <w:rFonts w:eastAsia="Times New Roman" w:cstheme="minorHAnsi"/>
          <w:color w:val="000000"/>
          <w:szCs w:val="24"/>
        </w:rPr>
        <w:t xml:space="preserve">IPR, or license or permits </w:t>
      </w:r>
      <w:r w:rsidR="00FE40FA" w:rsidRPr="00857633">
        <w:rPr>
          <w:rFonts w:eastAsia="Times New Roman" w:cstheme="minorHAnsi"/>
          <w:color w:val="000000"/>
          <w:szCs w:val="24"/>
        </w:rPr>
        <w:t>required from third party.</w:t>
      </w:r>
    </w:p>
    <w:p w14:paraId="28D7CD68" w14:textId="77777777" w:rsidR="00FE40FA" w:rsidRPr="00857633" w:rsidRDefault="00FE40FA" w:rsidP="00F04D51">
      <w:pPr>
        <w:numPr>
          <w:ilvl w:val="0"/>
          <w:numId w:val="1"/>
        </w:numPr>
        <w:spacing w:after="120"/>
        <w:ind w:left="540"/>
        <w:jc w:val="both"/>
        <w:rPr>
          <w:rFonts w:eastAsia="Times New Roman" w:cstheme="minorHAnsi"/>
          <w:color w:val="000000"/>
          <w:szCs w:val="24"/>
        </w:rPr>
      </w:pPr>
      <w:r w:rsidRPr="00857633">
        <w:rPr>
          <w:rFonts w:eastAsia="Times New Roman" w:cstheme="minorHAnsi"/>
          <w:color w:val="000000"/>
          <w:szCs w:val="24"/>
        </w:rPr>
        <w:t xml:space="preserve">Participant shall not assign any rights, </w:t>
      </w:r>
      <w:r w:rsidR="00266CDC" w:rsidRPr="00857633">
        <w:rPr>
          <w:rFonts w:eastAsia="Times New Roman" w:cstheme="minorHAnsi"/>
          <w:color w:val="000000"/>
          <w:szCs w:val="24"/>
        </w:rPr>
        <w:t>obligations,</w:t>
      </w:r>
      <w:r w:rsidRPr="00857633">
        <w:rPr>
          <w:rFonts w:eastAsia="Times New Roman" w:cstheme="minorHAnsi"/>
          <w:color w:val="000000"/>
          <w:szCs w:val="24"/>
        </w:rPr>
        <w:t xml:space="preserve"> or privileges hereunder without the prior written consent of Organizers of the Challenge.</w:t>
      </w:r>
    </w:p>
    <w:p w14:paraId="79EFD6B6" w14:textId="77777777" w:rsidR="00FE40FA" w:rsidRPr="00857633" w:rsidRDefault="00266CDC" w:rsidP="00F04D51">
      <w:pPr>
        <w:numPr>
          <w:ilvl w:val="0"/>
          <w:numId w:val="1"/>
        </w:numPr>
        <w:spacing w:after="120"/>
        <w:ind w:left="540"/>
        <w:jc w:val="both"/>
        <w:rPr>
          <w:rFonts w:eastAsia="Times New Roman" w:cstheme="minorHAnsi"/>
          <w:color w:val="000000"/>
          <w:szCs w:val="24"/>
        </w:rPr>
      </w:pPr>
      <w:r w:rsidRPr="00857633">
        <w:rPr>
          <w:rFonts w:eastAsia="Times New Roman" w:cstheme="minorHAnsi"/>
          <w:color w:val="000000"/>
          <w:szCs w:val="24"/>
        </w:rPr>
        <w:t xml:space="preserve">BEE, </w:t>
      </w:r>
      <w:r w:rsidR="00FE40FA" w:rsidRPr="00857633">
        <w:rPr>
          <w:rFonts w:eastAsia="Times New Roman" w:cstheme="minorHAnsi"/>
          <w:color w:val="000000"/>
          <w:szCs w:val="24"/>
        </w:rPr>
        <w:t>UNIDO, Organizers, members of Expert Panel, supporting organizations or any employee or agent shall not be liable for, any costs incurred or loss or liability or loss in expectation of profits or loss due to failure of understanding the terms and conditions of the Challenge or of any expected benefit of the participant in relation to entry and submission in the Challenge.</w:t>
      </w:r>
    </w:p>
    <w:p w14:paraId="010CEC59" w14:textId="77777777" w:rsidR="00FE40FA" w:rsidRPr="00857633" w:rsidRDefault="00FE40FA" w:rsidP="00F04D51">
      <w:pPr>
        <w:numPr>
          <w:ilvl w:val="0"/>
          <w:numId w:val="1"/>
        </w:numPr>
        <w:spacing w:after="120"/>
        <w:ind w:left="540"/>
        <w:jc w:val="both"/>
        <w:rPr>
          <w:rFonts w:eastAsia="Times New Roman" w:cstheme="minorHAnsi"/>
          <w:color w:val="000000"/>
          <w:szCs w:val="24"/>
        </w:rPr>
      </w:pPr>
      <w:r w:rsidRPr="00857633">
        <w:rPr>
          <w:rFonts w:eastAsia="Times New Roman" w:cstheme="minorHAnsi"/>
          <w:color w:val="000000"/>
          <w:szCs w:val="24"/>
        </w:rPr>
        <w:t xml:space="preserve">By way of selecting the entries for evaluation at any Stage or for Final Award, Participants shall not be entitled to claim or have got endorsement from </w:t>
      </w:r>
      <w:r w:rsidR="00266CDC" w:rsidRPr="00857633">
        <w:rPr>
          <w:rFonts w:eastAsia="Times New Roman" w:cstheme="minorHAnsi"/>
          <w:color w:val="000000"/>
          <w:szCs w:val="24"/>
        </w:rPr>
        <w:t xml:space="preserve">BEE and </w:t>
      </w:r>
      <w:r w:rsidRPr="00857633">
        <w:rPr>
          <w:rFonts w:eastAsia="Times New Roman" w:cstheme="minorHAnsi"/>
          <w:color w:val="000000"/>
          <w:szCs w:val="24"/>
        </w:rPr>
        <w:t xml:space="preserve">UNIDO of any sought whatsoever, or have earned approval of any sought whatsoever of </w:t>
      </w:r>
      <w:r w:rsidR="00266CDC" w:rsidRPr="00857633">
        <w:rPr>
          <w:rFonts w:eastAsia="Times New Roman" w:cstheme="minorHAnsi"/>
          <w:color w:val="000000"/>
          <w:szCs w:val="24"/>
        </w:rPr>
        <w:t xml:space="preserve">BEE and </w:t>
      </w:r>
      <w:r w:rsidRPr="00857633">
        <w:rPr>
          <w:rFonts w:eastAsia="Times New Roman" w:cstheme="minorHAnsi"/>
          <w:color w:val="000000"/>
          <w:szCs w:val="24"/>
        </w:rPr>
        <w:t xml:space="preserve">UNIDO, for use in any form whatsoever anywhere in the Industry. </w:t>
      </w:r>
    </w:p>
    <w:p w14:paraId="67D3B8EB" w14:textId="77777777" w:rsidR="00FE40FA" w:rsidRPr="00857633" w:rsidRDefault="00FE40FA" w:rsidP="00F04D51">
      <w:pPr>
        <w:numPr>
          <w:ilvl w:val="0"/>
          <w:numId w:val="1"/>
        </w:numPr>
        <w:spacing w:after="120"/>
        <w:ind w:left="540"/>
        <w:jc w:val="both"/>
        <w:rPr>
          <w:rFonts w:eastAsia="Times New Roman" w:cstheme="minorHAnsi"/>
          <w:color w:val="000000"/>
          <w:szCs w:val="24"/>
        </w:rPr>
      </w:pPr>
      <w:r w:rsidRPr="00857633">
        <w:rPr>
          <w:rFonts w:eastAsia="Times New Roman" w:cstheme="minorHAnsi"/>
          <w:color w:val="000000"/>
          <w:szCs w:val="24"/>
        </w:rPr>
        <w:t xml:space="preserve">At any Stage while evaluating the entries, organizers shall be free to contact the Participants and carry out discussions on the matter submitted by the Participants </w:t>
      </w:r>
      <w:r w:rsidR="00FE6EC3">
        <w:rPr>
          <w:rFonts w:eastAsia="Times New Roman" w:cstheme="minorHAnsi"/>
          <w:color w:val="000000"/>
          <w:szCs w:val="24"/>
        </w:rPr>
        <w:t>and seek clarifications</w:t>
      </w:r>
      <w:r w:rsidRPr="00857633">
        <w:rPr>
          <w:rFonts w:eastAsia="Times New Roman" w:cstheme="minorHAnsi"/>
          <w:color w:val="000000"/>
          <w:szCs w:val="24"/>
        </w:rPr>
        <w:t>. Any solicitation by participants in whatever form in respect of their entries shall not be entertained and entries of such participant shall be disqualified from the Innovation Challenge.</w:t>
      </w:r>
    </w:p>
    <w:p w14:paraId="4069FE1E" w14:textId="5B2DE3C9" w:rsidR="000D3245" w:rsidRPr="000D3245" w:rsidRDefault="00266CDC" w:rsidP="00F04D51">
      <w:pPr>
        <w:numPr>
          <w:ilvl w:val="0"/>
          <w:numId w:val="1"/>
        </w:numPr>
        <w:spacing w:after="120"/>
        <w:ind w:left="540"/>
        <w:jc w:val="both"/>
        <w:rPr>
          <w:rFonts w:eastAsia="Times New Roman" w:cstheme="minorHAnsi"/>
          <w:color w:val="000000"/>
          <w:szCs w:val="24"/>
        </w:rPr>
      </w:pPr>
      <w:r w:rsidRPr="00BD72F3">
        <w:rPr>
          <w:rFonts w:eastAsia="Times New Roman" w:cstheme="minorHAnsi"/>
          <w:color w:val="000000"/>
          <w:szCs w:val="24"/>
        </w:rPr>
        <w:t>BEE/</w:t>
      </w:r>
      <w:r w:rsidR="008E75E5">
        <w:rPr>
          <w:rFonts w:eastAsia="Times New Roman" w:cstheme="minorHAnsi"/>
          <w:color w:val="000000"/>
          <w:szCs w:val="24"/>
        </w:rPr>
        <w:t xml:space="preserve"> </w:t>
      </w:r>
      <w:r w:rsidR="00FE40FA" w:rsidRPr="00BD72F3">
        <w:rPr>
          <w:rFonts w:eastAsia="Times New Roman" w:cstheme="minorHAnsi"/>
          <w:color w:val="000000"/>
          <w:szCs w:val="24"/>
        </w:rPr>
        <w:t>UNIDO/</w:t>
      </w:r>
      <w:r w:rsidR="008E75E5">
        <w:rPr>
          <w:rFonts w:eastAsia="Times New Roman" w:cstheme="minorHAnsi"/>
          <w:color w:val="000000"/>
          <w:szCs w:val="24"/>
        </w:rPr>
        <w:t xml:space="preserve"> </w:t>
      </w:r>
      <w:r w:rsidR="00567C13" w:rsidRPr="00BD72F3">
        <w:rPr>
          <w:rFonts w:eastAsia="Times New Roman" w:cstheme="minorHAnsi"/>
          <w:color w:val="000000"/>
          <w:szCs w:val="24"/>
        </w:rPr>
        <w:t>Organizers</w:t>
      </w:r>
      <w:r w:rsidR="00FE40FA" w:rsidRPr="00BD72F3">
        <w:rPr>
          <w:rFonts w:eastAsia="Times New Roman" w:cstheme="minorHAnsi"/>
          <w:color w:val="000000"/>
          <w:szCs w:val="24"/>
        </w:rPr>
        <w:t xml:space="preserve"> may change the Terms and Conditions of participation at any time without prior notice. It shall be sole responsibility of the Participants to update themselves of information posted in the website from time to time. </w:t>
      </w:r>
    </w:p>
    <w:p w14:paraId="69FF2BE9" w14:textId="0DC8484B" w:rsidR="00C135A6" w:rsidRPr="00C24D55" w:rsidRDefault="00266CDC" w:rsidP="009A6D69">
      <w:pPr>
        <w:numPr>
          <w:ilvl w:val="1"/>
          <w:numId w:val="41"/>
        </w:numPr>
        <w:pBdr>
          <w:bottom w:val="thinThickThinMediumGap" w:sz="18" w:space="1" w:color="auto"/>
        </w:pBdr>
        <w:tabs>
          <w:tab w:val="clear" w:pos="1800"/>
        </w:tabs>
        <w:spacing w:after="120"/>
        <w:ind w:left="540"/>
        <w:jc w:val="both"/>
        <w:rPr>
          <w:rFonts w:eastAsia="Times New Roman" w:cstheme="minorHAnsi"/>
          <w:i/>
          <w:color w:val="000000"/>
          <w:szCs w:val="24"/>
        </w:rPr>
      </w:pPr>
      <w:r w:rsidRPr="004A7313">
        <w:rPr>
          <w:rFonts w:eastAsia="Times New Roman" w:cstheme="minorHAnsi"/>
          <w:color w:val="000000"/>
          <w:szCs w:val="24"/>
        </w:rPr>
        <w:t>BEE/</w:t>
      </w:r>
      <w:r w:rsidR="00FE40FA" w:rsidRPr="004A7313">
        <w:rPr>
          <w:rFonts w:eastAsia="Times New Roman" w:cstheme="minorHAnsi"/>
          <w:color w:val="000000"/>
          <w:szCs w:val="24"/>
        </w:rPr>
        <w:t>UNIDO/Organizers may disqualify a Participant from the Challenge for breach of any of the conditions of this Challenge, or discontinue this Challenge.</w:t>
      </w:r>
    </w:p>
    <w:p w14:paraId="0B5D34E9" w14:textId="11C39036" w:rsidR="002E6C4B" w:rsidRDefault="002E6C4B" w:rsidP="008E75E5">
      <w:pPr>
        <w:spacing w:after="120" w:line="240" w:lineRule="auto"/>
        <w:ind w:left="540"/>
        <w:jc w:val="center"/>
        <w:rPr>
          <w:rFonts w:eastAsia="Times New Roman" w:cstheme="minorHAnsi"/>
          <w:color w:val="000000"/>
          <w:szCs w:val="24"/>
        </w:rPr>
      </w:pPr>
    </w:p>
    <w:p w14:paraId="168018A0" w14:textId="5B9708E9" w:rsidR="002E6C4B" w:rsidRPr="00A26A1F" w:rsidRDefault="002E6C4B" w:rsidP="00A26A1F">
      <w:pPr>
        <w:spacing w:after="120" w:line="240" w:lineRule="auto"/>
        <w:ind w:left="540"/>
        <w:rPr>
          <w:rFonts w:eastAsia="Times New Roman" w:cstheme="minorHAnsi"/>
          <w:b/>
          <w:bCs/>
          <w:iCs/>
          <w:color w:val="000000"/>
          <w:szCs w:val="24"/>
        </w:rPr>
      </w:pPr>
    </w:p>
    <w:sectPr w:rsidR="002E6C4B" w:rsidRPr="00A26A1F" w:rsidSect="00166626">
      <w:headerReference w:type="default" r:id="rId7"/>
      <w:pgSz w:w="12240" w:h="15840"/>
      <w:pgMar w:top="1985" w:right="1183" w:bottom="720" w:left="993" w:header="45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DAC67" w14:textId="77777777" w:rsidR="00961D4F" w:rsidRDefault="00961D4F" w:rsidP="003D3991">
      <w:pPr>
        <w:spacing w:after="0" w:line="240" w:lineRule="auto"/>
      </w:pPr>
      <w:r>
        <w:separator/>
      </w:r>
    </w:p>
  </w:endnote>
  <w:endnote w:type="continuationSeparator" w:id="0">
    <w:p w14:paraId="4E94F9F9" w14:textId="77777777" w:rsidR="00961D4F" w:rsidRDefault="00961D4F" w:rsidP="003D3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C38D5" w14:textId="77777777" w:rsidR="00961D4F" w:rsidRDefault="00961D4F" w:rsidP="003D3991">
      <w:pPr>
        <w:spacing w:after="0" w:line="240" w:lineRule="auto"/>
      </w:pPr>
      <w:bookmarkStart w:id="0" w:name="_Hlk484598185"/>
      <w:bookmarkEnd w:id="0"/>
      <w:r>
        <w:separator/>
      </w:r>
    </w:p>
  </w:footnote>
  <w:footnote w:type="continuationSeparator" w:id="0">
    <w:p w14:paraId="07B928AA" w14:textId="77777777" w:rsidR="00961D4F" w:rsidRDefault="00961D4F" w:rsidP="003D3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89C7A" w14:textId="309B7E6B" w:rsidR="00A16A76" w:rsidRDefault="00F04D51" w:rsidP="00C2579E">
    <w:pPr>
      <w:pStyle w:val="Header"/>
      <w:tabs>
        <w:tab w:val="clear" w:pos="4680"/>
        <w:tab w:val="clear" w:pos="9360"/>
      </w:tabs>
    </w:pPr>
    <w:r w:rsidRPr="00AC7EF8">
      <w:rPr>
        <w:noProof/>
        <w:lang w:bidi="te-IN"/>
      </w:rPr>
      <w:drawing>
        <wp:anchor distT="0" distB="0" distL="114300" distR="114300" simplePos="0" relativeHeight="251661312" behindDoc="0" locked="0" layoutInCell="1" allowOverlap="1" wp14:anchorId="7D118BAD" wp14:editId="0F93DFD6">
          <wp:simplePos x="0" y="0"/>
          <wp:positionH relativeFrom="column">
            <wp:posOffset>5071745</wp:posOffset>
          </wp:positionH>
          <wp:positionV relativeFrom="paragraph">
            <wp:posOffset>63500</wp:posOffset>
          </wp:positionV>
          <wp:extent cx="563880" cy="551180"/>
          <wp:effectExtent l="0" t="0" r="7620" b="1270"/>
          <wp:wrapSquare wrapText="bothSides"/>
          <wp:docPr id="12" name="Picture 12" descr="A close up of a sign&#10;&#10;Description automatically generated">
            <a:extLst xmlns:a="http://schemas.openxmlformats.org/drawingml/2006/main">
              <a:ext uri="{FF2B5EF4-FFF2-40B4-BE49-F238E27FC236}">
                <a16:creationId xmlns:a16="http://schemas.microsoft.com/office/drawing/2014/main" id="{0FD3B6DE-0CFA-414F-B8C7-16A007E549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 up of a sign&#10;&#10;Description automatically generated">
                    <a:extLst>
                      <a:ext uri="{FF2B5EF4-FFF2-40B4-BE49-F238E27FC236}">
                        <a16:creationId xmlns:a16="http://schemas.microsoft.com/office/drawing/2014/main" id="{0FD3B6DE-0CFA-414F-B8C7-16A007E549F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880" cy="551180"/>
                  </a:xfrm>
                  <a:prstGeom prst="rect">
                    <a:avLst/>
                  </a:prstGeom>
                </pic:spPr>
              </pic:pic>
            </a:graphicData>
          </a:graphic>
        </wp:anchor>
      </w:drawing>
    </w:r>
    <w:r w:rsidRPr="00AC7EF8">
      <w:rPr>
        <w:noProof/>
        <w:lang w:bidi="te-IN"/>
      </w:rPr>
      <w:drawing>
        <wp:anchor distT="0" distB="0" distL="114300" distR="114300" simplePos="0" relativeHeight="251660288" behindDoc="0" locked="0" layoutInCell="1" allowOverlap="1" wp14:anchorId="1847DD2F" wp14:editId="64E71169">
          <wp:simplePos x="0" y="0"/>
          <wp:positionH relativeFrom="margin">
            <wp:posOffset>4048125</wp:posOffset>
          </wp:positionH>
          <wp:positionV relativeFrom="paragraph">
            <wp:posOffset>63500</wp:posOffset>
          </wp:positionV>
          <wp:extent cx="507365" cy="597535"/>
          <wp:effectExtent l="0" t="0" r="6985" b="0"/>
          <wp:wrapSquare wrapText="bothSides"/>
          <wp:docPr id="13"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2"/>
                  <a:srcRect/>
                  <a:stretch>
                    <a:fillRect/>
                  </a:stretch>
                </pic:blipFill>
                <pic:spPr bwMode="auto">
                  <a:xfrm>
                    <a:off x="0" y="0"/>
                    <a:ext cx="507365" cy="597535"/>
                  </a:xfrm>
                  <a:prstGeom prst="rect">
                    <a:avLst/>
                  </a:prstGeom>
                  <a:noFill/>
                  <a:ln w="9525">
                    <a:noFill/>
                    <a:miter lim="800000"/>
                    <a:headEnd/>
                    <a:tailEnd/>
                  </a:ln>
                </pic:spPr>
              </pic:pic>
            </a:graphicData>
          </a:graphic>
        </wp:anchor>
      </w:drawing>
    </w:r>
    <w:r w:rsidRPr="00AC7EF8">
      <w:rPr>
        <w:noProof/>
        <w:lang w:bidi="te-IN"/>
      </w:rPr>
      <w:drawing>
        <wp:anchor distT="0" distB="0" distL="114300" distR="114300" simplePos="0" relativeHeight="251659264" behindDoc="0" locked="0" layoutInCell="1" allowOverlap="1" wp14:anchorId="61315CBB" wp14:editId="181125E2">
          <wp:simplePos x="0" y="0"/>
          <wp:positionH relativeFrom="margin">
            <wp:posOffset>6172835</wp:posOffset>
          </wp:positionH>
          <wp:positionV relativeFrom="paragraph">
            <wp:posOffset>63500</wp:posOffset>
          </wp:positionV>
          <wp:extent cx="551180" cy="485140"/>
          <wp:effectExtent l="0" t="0" r="1270" b="0"/>
          <wp:wrapSquare wrapText="bothSides"/>
          <wp:docPr id="15" name="Picture 3" descr="596px-Logo_UN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96px-Logo_UNIDO"/>
                  <pic:cNvPicPr>
                    <a:picLocks noChangeAspect="1" noChangeArrowheads="1"/>
                  </pic:cNvPicPr>
                </pic:nvPicPr>
                <pic:blipFill>
                  <a:blip r:embed="rId3"/>
                  <a:srcRect/>
                  <a:stretch>
                    <a:fillRect/>
                  </a:stretch>
                </pic:blipFill>
                <pic:spPr bwMode="auto">
                  <a:xfrm>
                    <a:off x="0" y="0"/>
                    <a:ext cx="551180" cy="485140"/>
                  </a:xfrm>
                  <a:prstGeom prst="rect">
                    <a:avLst/>
                  </a:prstGeom>
                  <a:noFill/>
                  <a:ln w="9525">
                    <a:noFill/>
                    <a:miter lim="800000"/>
                    <a:headEnd/>
                    <a:tailEnd/>
                  </a:ln>
                </pic:spPr>
              </pic:pic>
            </a:graphicData>
          </a:graphic>
        </wp:anchor>
      </w:drawing>
    </w:r>
    <w:r w:rsidR="00AC7EF8">
      <w:rPr>
        <w:noProof/>
        <w:lang w:bidi="te-IN"/>
      </w:rPr>
      <w:drawing>
        <wp:inline distT="0" distB="0" distL="0" distR="0" wp14:anchorId="6798516B" wp14:editId="02D7719F">
          <wp:extent cx="1025834" cy="513676"/>
          <wp:effectExtent l="0" t="0" r="317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CTD_Logo_no_caption.png"/>
                  <pic:cNvPicPr/>
                </pic:nvPicPr>
                <pic:blipFill>
                  <a:blip r:embed="rId4">
                    <a:extLst>
                      <a:ext uri="{28A0092B-C50C-407E-A947-70E740481C1C}">
                        <a14:useLocalDpi xmlns:a14="http://schemas.microsoft.com/office/drawing/2010/main" val="0"/>
                      </a:ext>
                    </a:extLst>
                  </a:blip>
                  <a:stretch>
                    <a:fillRect/>
                  </a:stretch>
                </pic:blipFill>
                <pic:spPr>
                  <a:xfrm>
                    <a:off x="0" y="0"/>
                    <a:ext cx="1074121" cy="537855"/>
                  </a:xfrm>
                  <a:prstGeom prst="rect">
                    <a:avLst/>
                  </a:prstGeom>
                </pic:spPr>
              </pic:pic>
            </a:graphicData>
          </a:graphic>
        </wp:inline>
      </w:drawing>
    </w:r>
  </w:p>
  <w:p w14:paraId="65E7F39F" w14:textId="77777777" w:rsidR="003D3991" w:rsidRDefault="003D3991" w:rsidP="003D3991">
    <w:pPr>
      <w:pStyle w:val="Header"/>
      <w:ind w:right="-990"/>
    </w:pPr>
  </w:p>
  <w:p w14:paraId="0E7A0BFB" w14:textId="77777777" w:rsidR="00A30029" w:rsidRDefault="00A30029" w:rsidP="00A30029">
    <w:pPr>
      <w:pStyle w:val="Header"/>
    </w:pPr>
    <w:bookmarkStart w:id="2" w:name="_Hlk484598286"/>
    <w:bookmarkEnd w:id="2"/>
  </w:p>
  <w:p w14:paraId="7B2A6144" w14:textId="77777777" w:rsidR="00F96D13" w:rsidRDefault="00F96D13" w:rsidP="00A30029">
    <w:pPr>
      <w:pStyle w:val="Header"/>
      <w:ind w:right="-9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115B"/>
    <w:multiLevelType w:val="hybridMultilevel"/>
    <w:tmpl w:val="1E947F0C"/>
    <w:lvl w:ilvl="0" w:tplc="4F1A1C4C">
      <w:start w:val="1"/>
      <w:numFmt w:val="bullet"/>
      <w:lvlText w:val=""/>
      <w:lvlJc w:val="left"/>
      <w:pPr>
        <w:tabs>
          <w:tab w:val="num" w:pos="720"/>
        </w:tabs>
        <w:ind w:left="720" w:hanging="360"/>
      </w:pPr>
      <w:rPr>
        <w:rFonts w:ascii="Wingdings" w:hAnsi="Wingdings" w:hint="default"/>
      </w:rPr>
    </w:lvl>
    <w:lvl w:ilvl="1" w:tplc="E23253E0">
      <w:start w:val="106"/>
      <w:numFmt w:val="bullet"/>
      <w:lvlText w:val="◦"/>
      <w:lvlJc w:val="left"/>
      <w:pPr>
        <w:tabs>
          <w:tab w:val="num" w:pos="1440"/>
        </w:tabs>
        <w:ind w:left="1440" w:hanging="360"/>
      </w:pPr>
      <w:rPr>
        <w:rFonts w:ascii="Calibri" w:hAnsi="Calibri" w:hint="default"/>
      </w:rPr>
    </w:lvl>
    <w:lvl w:ilvl="2" w:tplc="1EAE3D4A">
      <w:start w:val="1"/>
      <w:numFmt w:val="bullet"/>
      <w:lvlText w:val=""/>
      <w:lvlJc w:val="left"/>
      <w:pPr>
        <w:tabs>
          <w:tab w:val="num" w:pos="2160"/>
        </w:tabs>
        <w:ind w:left="2160" w:hanging="360"/>
      </w:pPr>
      <w:rPr>
        <w:rFonts w:ascii="Wingdings" w:hAnsi="Wingdings" w:hint="default"/>
      </w:rPr>
    </w:lvl>
    <w:lvl w:ilvl="3" w:tplc="953A667C">
      <w:start w:val="106"/>
      <w:numFmt w:val="bullet"/>
      <w:lvlText w:val="◦"/>
      <w:lvlJc w:val="left"/>
      <w:pPr>
        <w:tabs>
          <w:tab w:val="num" w:pos="2880"/>
        </w:tabs>
        <w:ind w:left="2880" w:hanging="360"/>
      </w:pPr>
      <w:rPr>
        <w:rFonts w:ascii="Calibri" w:hAnsi="Calibri" w:hint="default"/>
      </w:rPr>
    </w:lvl>
    <w:lvl w:ilvl="4" w:tplc="FE6C1956">
      <w:start w:val="1"/>
      <w:numFmt w:val="bullet"/>
      <w:lvlText w:val=""/>
      <w:lvlJc w:val="left"/>
      <w:pPr>
        <w:tabs>
          <w:tab w:val="num" w:pos="3600"/>
        </w:tabs>
        <w:ind w:left="3600" w:hanging="360"/>
      </w:pPr>
      <w:rPr>
        <w:rFonts w:ascii="Wingdings" w:hAnsi="Wingdings" w:hint="default"/>
      </w:rPr>
    </w:lvl>
    <w:lvl w:ilvl="5" w:tplc="4E28B1A8">
      <w:start w:val="1"/>
      <w:numFmt w:val="bullet"/>
      <w:lvlText w:val=""/>
      <w:lvlJc w:val="left"/>
      <w:pPr>
        <w:tabs>
          <w:tab w:val="num" w:pos="4320"/>
        </w:tabs>
        <w:ind w:left="4320" w:hanging="360"/>
      </w:pPr>
      <w:rPr>
        <w:rFonts w:ascii="Wingdings" w:hAnsi="Wingdings" w:hint="default"/>
      </w:rPr>
    </w:lvl>
    <w:lvl w:ilvl="6" w:tplc="FB769620">
      <w:start w:val="1"/>
      <w:numFmt w:val="bullet"/>
      <w:lvlText w:val=""/>
      <w:lvlJc w:val="left"/>
      <w:pPr>
        <w:tabs>
          <w:tab w:val="num" w:pos="5040"/>
        </w:tabs>
        <w:ind w:left="5040" w:hanging="360"/>
      </w:pPr>
      <w:rPr>
        <w:rFonts w:ascii="Wingdings" w:hAnsi="Wingdings" w:hint="default"/>
      </w:rPr>
    </w:lvl>
    <w:lvl w:ilvl="7" w:tplc="C3DAFB4A">
      <w:start w:val="106"/>
      <w:numFmt w:val="bullet"/>
      <w:lvlText w:val="◦"/>
      <w:lvlJc w:val="left"/>
      <w:pPr>
        <w:tabs>
          <w:tab w:val="num" w:pos="5760"/>
        </w:tabs>
        <w:ind w:left="5760" w:hanging="360"/>
      </w:pPr>
      <w:rPr>
        <w:rFonts w:ascii="Calibri" w:hAnsi="Calibri" w:hint="default"/>
      </w:rPr>
    </w:lvl>
    <w:lvl w:ilvl="8" w:tplc="E96C73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3809"/>
    <w:multiLevelType w:val="hybridMultilevel"/>
    <w:tmpl w:val="04523F68"/>
    <w:lvl w:ilvl="0" w:tplc="06C40982">
      <w:start w:val="1"/>
      <w:numFmt w:val="bullet"/>
      <w:lvlText w:val="•"/>
      <w:lvlJc w:val="left"/>
      <w:pPr>
        <w:tabs>
          <w:tab w:val="num" w:pos="720"/>
        </w:tabs>
        <w:ind w:left="720" w:hanging="360"/>
      </w:pPr>
      <w:rPr>
        <w:rFonts w:ascii="Arial" w:hAnsi="Arial" w:hint="default"/>
      </w:rPr>
    </w:lvl>
    <w:lvl w:ilvl="1" w:tplc="31F27542" w:tentative="1">
      <w:start w:val="1"/>
      <w:numFmt w:val="bullet"/>
      <w:lvlText w:val="•"/>
      <w:lvlJc w:val="left"/>
      <w:pPr>
        <w:tabs>
          <w:tab w:val="num" w:pos="1440"/>
        </w:tabs>
        <w:ind w:left="1440" w:hanging="360"/>
      </w:pPr>
      <w:rPr>
        <w:rFonts w:ascii="Arial" w:hAnsi="Arial" w:hint="default"/>
      </w:rPr>
    </w:lvl>
    <w:lvl w:ilvl="2" w:tplc="D4CACDFC" w:tentative="1">
      <w:start w:val="1"/>
      <w:numFmt w:val="bullet"/>
      <w:lvlText w:val="•"/>
      <w:lvlJc w:val="left"/>
      <w:pPr>
        <w:tabs>
          <w:tab w:val="num" w:pos="2160"/>
        </w:tabs>
        <w:ind w:left="2160" w:hanging="360"/>
      </w:pPr>
      <w:rPr>
        <w:rFonts w:ascii="Arial" w:hAnsi="Arial" w:hint="default"/>
      </w:rPr>
    </w:lvl>
    <w:lvl w:ilvl="3" w:tplc="B930DDC0" w:tentative="1">
      <w:start w:val="1"/>
      <w:numFmt w:val="bullet"/>
      <w:lvlText w:val="•"/>
      <w:lvlJc w:val="left"/>
      <w:pPr>
        <w:tabs>
          <w:tab w:val="num" w:pos="2880"/>
        </w:tabs>
        <w:ind w:left="2880" w:hanging="360"/>
      </w:pPr>
      <w:rPr>
        <w:rFonts w:ascii="Arial" w:hAnsi="Arial" w:hint="default"/>
      </w:rPr>
    </w:lvl>
    <w:lvl w:ilvl="4" w:tplc="88AEDDBC" w:tentative="1">
      <w:start w:val="1"/>
      <w:numFmt w:val="bullet"/>
      <w:lvlText w:val="•"/>
      <w:lvlJc w:val="left"/>
      <w:pPr>
        <w:tabs>
          <w:tab w:val="num" w:pos="3600"/>
        </w:tabs>
        <w:ind w:left="3600" w:hanging="360"/>
      </w:pPr>
      <w:rPr>
        <w:rFonts w:ascii="Arial" w:hAnsi="Arial" w:hint="default"/>
      </w:rPr>
    </w:lvl>
    <w:lvl w:ilvl="5" w:tplc="F9D4FD32" w:tentative="1">
      <w:start w:val="1"/>
      <w:numFmt w:val="bullet"/>
      <w:lvlText w:val="•"/>
      <w:lvlJc w:val="left"/>
      <w:pPr>
        <w:tabs>
          <w:tab w:val="num" w:pos="4320"/>
        </w:tabs>
        <w:ind w:left="4320" w:hanging="360"/>
      </w:pPr>
      <w:rPr>
        <w:rFonts w:ascii="Arial" w:hAnsi="Arial" w:hint="default"/>
      </w:rPr>
    </w:lvl>
    <w:lvl w:ilvl="6" w:tplc="272E918C" w:tentative="1">
      <w:start w:val="1"/>
      <w:numFmt w:val="bullet"/>
      <w:lvlText w:val="•"/>
      <w:lvlJc w:val="left"/>
      <w:pPr>
        <w:tabs>
          <w:tab w:val="num" w:pos="5040"/>
        </w:tabs>
        <w:ind w:left="5040" w:hanging="360"/>
      </w:pPr>
      <w:rPr>
        <w:rFonts w:ascii="Arial" w:hAnsi="Arial" w:hint="default"/>
      </w:rPr>
    </w:lvl>
    <w:lvl w:ilvl="7" w:tplc="2416CE9C" w:tentative="1">
      <w:start w:val="1"/>
      <w:numFmt w:val="bullet"/>
      <w:lvlText w:val="•"/>
      <w:lvlJc w:val="left"/>
      <w:pPr>
        <w:tabs>
          <w:tab w:val="num" w:pos="5760"/>
        </w:tabs>
        <w:ind w:left="5760" w:hanging="360"/>
      </w:pPr>
      <w:rPr>
        <w:rFonts w:ascii="Arial" w:hAnsi="Arial" w:hint="default"/>
      </w:rPr>
    </w:lvl>
    <w:lvl w:ilvl="8" w:tplc="B44EB6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C3B36"/>
    <w:multiLevelType w:val="hybridMultilevel"/>
    <w:tmpl w:val="B18028BC"/>
    <w:lvl w:ilvl="0" w:tplc="1E061EF8">
      <w:start w:val="1"/>
      <w:numFmt w:val="decimal"/>
      <w:lvlText w:val="%1."/>
      <w:lvlJc w:val="left"/>
      <w:pPr>
        <w:tabs>
          <w:tab w:val="num" w:pos="720"/>
        </w:tabs>
        <w:ind w:left="720" w:hanging="360"/>
      </w:pPr>
    </w:lvl>
    <w:lvl w:ilvl="1" w:tplc="60503D02">
      <w:start w:val="206"/>
      <w:numFmt w:val="bullet"/>
      <w:lvlText w:val="o"/>
      <w:lvlJc w:val="left"/>
      <w:pPr>
        <w:tabs>
          <w:tab w:val="num" w:pos="1440"/>
        </w:tabs>
        <w:ind w:left="1440" w:hanging="360"/>
      </w:pPr>
      <w:rPr>
        <w:rFonts w:ascii="Courier New" w:hAnsi="Courier New" w:hint="default"/>
      </w:rPr>
    </w:lvl>
    <w:lvl w:ilvl="2" w:tplc="058631F8" w:tentative="1">
      <w:start w:val="1"/>
      <w:numFmt w:val="decimal"/>
      <w:lvlText w:val="%3."/>
      <w:lvlJc w:val="left"/>
      <w:pPr>
        <w:tabs>
          <w:tab w:val="num" w:pos="2160"/>
        </w:tabs>
        <w:ind w:left="2160" w:hanging="360"/>
      </w:pPr>
    </w:lvl>
    <w:lvl w:ilvl="3" w:tplc="3D6CA50C" w:tentative="1">
      <w:start w:val="1"/>
      <w:numFmt w:val="decimal"/>
      <w:lvlText w:val="%4."/>
      <w:lvlJc w:val="left"/>
      <w:pPr>
        <w:tabs>
          <w:tab w:val="num" w:pos="2880"/>
        </w:tabs>
        <w:ind w:left="2880" w:hanging="360"/>
      </w:pPr>
    </w:lvl>
    <w:lvl w:ilvl="4" w:tplc="5726DB44" w:tentative="1">
      <w:start w:val="1"/>
      <w:numFmt w:val="decimal"/>
      <w:lvlText w:val="%5."/>
      <w:lvlJc w:val="left"/>
      <w:pPr>
        <w:tabs>
          <w:tab w:val="num" w:pos="3600"/>
        </w:tabs>
        <w:ind w:left="3600" w:hanging="360"/>
      </w:pPr>
    </w:lvl>
    <w:lvl w:ilvl="5" w:tplc="7FE25D88" w:tentative="1">
      <w:start w:val="1"/>
      <w:numFmt w:val="decimal"/>
      <w:lvlText w:val="%6."/>
      <w:lvlJc w:val="left"/>
      <w:pPr>
        <w:tabs>
          <w:tab w:val="num" w:pos="4320"/>
        </w:tabs>
        <w:ind w:left="4320" w:hanging="360"/>
      </w:pPr>
    </w:lvl>
    <w:lvl w:ilvl="6" w:tplc="B792FF2A" w:tentative="1">
      <w:start w:val="1"/>
      <w:numFmt w:val="decimal"/>
      <w:lvlText w:val="%7."/>
      <w:lvlJc w:val="left"/>
      <w:pPr>
        <w:tabs>
          <w:tab w:val="num" w:pos="5040"/>
        </w:tabs>
        <w:ind w:left="5040" w:hanging="360"/>
      </w:pPr>
    </w:lvl>
    <w:lvl w:ilvl="7" w:tplc="ADF0799C" w:tentative="1">
      <w:start w:val="1"/>
      <w:numFmt w:val="decimal"/>
      <w:lvlText w:val="%8."/>
      <w:lvlJc w:val="left"/>
      <w:pPr>
        <w:tabs>
          <w:tab w:val="num" w:pos="5760"/>
        </w:tabs>
        <w:ind w:left="5760" w:hanging="360"/>
      </w:pPr>
    </w:lvl>
    <w:lvl w:ilvl="8" w:tplc="E16450DA" w:tentative="1">
      <w:start w:val="1"/>
      <w:numFmt w:val="decimal"/>
      <w:lvlText w:val="%9."/>
      <w:lvlJc w:val="left"/>
      <w:pPr>
        <w:tabs>
          <w:tab w:val="num" w:pos="6480"/>
        </w:tabs>
        <w:ind w:left="6480" w:hanging="360"/>
      </w:pPr>
    </w:lvl>
  </w:abstractNum>
  <w:abstractNum w:abstractNumId="3" w15:restartNumberingAfterBreak="0">
    <w:nsid w:val="066878D5"/>
    <w:multiLevelType w:val="hybridMultilevel"/>
    <w:tmpl w:val="E6E0DC2C"/>
    <w:lvl w:ilvl="0" w:tplc="46EE9FD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8F78B7"/>
    <w:multiLevelType w:val="hybridMultilevel"/>
    <w:tmpl w:val="A7D655D0"/>
    <w:lvl w:ilvl="0" w:tplc="9440FA5A">
      <w:start w:val="1"/>
      <w:numFmt w:val="bullet"/>
      <w:lvlText w:val="•"/>
      <w:lvlJc w:val="left"/>
      <w:pPr>
        <w:tabs>
          <w:tab w:val="num" w:pos="360"/>
        </w:tabs>
        <w:ind w:left="360" w:hanging="360"/>
      </w:pPr>
      <w:rPr>
        <w:rFonts w:ascii="Arial" w:hAnsi="Arial" w:hint="default"/>
      </w:rPr>
    </w:lvl>
    <w:lvl w:ilvl="1" w:tplc="0F660E60">
      <w:start w:val="1"/>
      <w:numFmt w:val="bullet"/>
      <w:lvlText w:val="•"/>
      <w:lvlJc w:val="left"/>
      <w:pPr>
        <w:tabs>
          <w:tab w:val="num" w:pos="1080"/>
        </w:tabs>
        <w:ind w:left="1080" w:hanging="360"/>
      </w:pPr>
      <w:rPr>
        <w:rFonts w:ascii="Arial" w:hAnsi="Arial" w:hint="default"/>
      </w:rPr>
    </w:lvl>
    <w:lvl w:ilvl="2" w:tplc="F9642588">
      <w:start w:val="1"/>
      <w:numFmt w:val="bullet"/>
      <w:lvlText w:val="•"/>
      <w:lvlJc w:val="left"/>
      <w:pPr>
        <w:tabs>
          <w:tab w:val="num" w:pos="1800"/>
        </w:tabs>
        <w:ind w:left="1800" w:hanging="360"/>
      </w:pPr>
      <w:rPr>
        <w:rFonts w:ascii="Arial" w:hAnsi="Arial" w:hint="default"/>
      </w:rPr>
    </w:lvl>
    <w:lvl w:ilvl="3" w:tplc="1F322268">
      <w:start w:val="1"/>
      <w:numFmt w:val="bullet"/>
      <w:lvlText w:val="•"/>
      <w:lvlJc w:val="left"/>
      <w:pPr>
        <w:tabs>
          <w:tab w:val="num" w:pos="2520"/>
        </w:tabs>
        <w:ind w:left="2520" w:hanging="360"/>
      </w:pPr>
      <w:rPr>
        <w:rFonts w:ascii="Arial" w:hAnsi="Arial" w:hint="default"/>
      </w:rPr>
    </w:lvl>
    <w:lvl w:ilvl="4" w:tplc="5410467E" w:tentative="1">
      <w:start w:val="1"/>
      <w:numFmt w:val="bullet"/>
      <w:lvlText w:val="•"/>
      <w:lvlJc w:val="left"/>
      <w:pPr>
        <w:tabs>
          <w:tab w:val="num" w:pos="3240"/>
        </w:tabs>
        <w:ind w:left="3240" w:hanging="360"/>
      </w:pPr>
      <w:rPr>
        <w:rFonts w:ascii="Arial" w:hAnsi="Arial" w:hint="default"/>
      </w:rPr>
    </w:lvl>
    <w:lvl w:ilvl="5" w:tplc="A38849B2" w:tentative="1">
      <w:start w:val="1"/>
      <w:numFmt w:val="bullet"/>
      <w:lvlText w:val="•"/>
      <w:lvlJc w:val="left"/>
      <w:pPr>
        <w:tabs>
          <w:tab w:val="num" w:pos="3960"/>
        </w:tabs>
        <w:ind w:left="3960" w:hanging="360"/>
      </w:pPr>
      <w:rPr>
        <w:rFonts w:ascii="Arial" w:hAnsi="Arial" w:hint="default"/>
      </w:rPr>
    </w:lvl>
    <w:lvl w:ilvl="6" w:tplc="9E7EDEBA" w:tentative="1">
      <w:start w:val="1"/>
      <w:numFmt w:val="bullet"/>
      <w:lvlText w:val="•"/>
      <w:lvlJc w:val="left"/>
      <w:pPr>
        <w:tabs>
          <w:tab w:val="num" w:pos="4680"/>
        </w:tabs>
        <w:ind w:left="4680" w:hanging="360"/>
      </w:pPr>
      <w:rPr>
        <w:rFonts w:ascii="Arial" w:hAnsi="Arial" w:hint="default"/>
      </w:rPr>
    </w:lvl>
    <w:lvl w:ilvl="7" w:tplc="223CA25A" w:tentative="1">
      <w:start w:val="1"/>
      <w:numFmt w:val="bullet"/>
      <w:lvlText w:val="•"/>
      <w:lvlJc w:val="left"/>
      <w:pPr>
        <w:tabs>
          <w:tab w:val="num" w:pos="5400"/>
        </w:tabs>
        <w:ind w:left="5400" w:hanging="360"/>
      </w:pPr>
      <w:rPr>
        <w:rFonts w:ascii="Arial" w:hAnsi="Arial" w:hint="default"/>
      </w:rPr>
    </w:lvl>
    <w:lvl w:ilvl="8" w:tplc="02ACBAD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ABD2765"/>
    <w:multiLevelType w:val="multilevel"/>
    <w:tmpl w:val="FBB6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327C4"/>
    <w:multiLevelType w:val="hybridMultilevel"/>
    <w:tmpl w:val="25CC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A5198"/>
    <w:multiLevelType w:val="hybridMultilevel"/>
    <w:tmpl w:val="E8720E46"/>
    <w:lvl w:ilvl="0" w:tplc="CE2E4C6C">
      <w:start w:val="1"/>
      <w:numFmt w:val="bullet"/>
      <w:lvlText w:val="◦"/>
      <w:lvlJc w:val="left"/>
      <w:pPr>
        <w:tabs>
          <w:tab w:val="num" w:pos="720"/>
        </w:tabs>
        <w:ind w:left="720" w:hanging="360"/>
      </w:pPr>
      <w:rPr>
        <w:rFonts w:ascii="Calibri" w:hAnsi="Calibri" w:hint="default"/>
      </w:rPr>
    </w:lvl>
    <w:lvl w:ilvl="1" w:tplc="1B06091E">
      <w:start w:val="1"/>
      <w:numFmt w:val="bullet"/>
      <w:lvlText w:val="◦"/>
      <w:lvlJc w:val="left"/>
      <w:pPr>
        <w:tabs>
          <w:tab w:val="num" w:pos="1440"/>
        </w:tabs>
        <w:ind w:left="1440" w:hanging="360"/>
      </w:pPr>
      <w:rPr>
        <w:rFonts w:ascii="Calibri" w:hAnsi="Calibri" w:hint="default"/>
      </w:rPr>
    </w:lvl>
    <w:lvl w:ilvl="2" w:tplc="1650596C" w:tentative="1">
      <w:start w:val="1"/>
      <w:numFmt w:val="bullet"/>
      <w:lvlText w:val="◦"/>
      <w:lvlJc w:val="left"/>
      <w:pPr>
        <w:tabs>
          <w:tab w:val="num" w:pos="2160"/>
        </w:tabs>
        <w:ind w:left="2160" w:hanging="360"/>
      </w:pPr>
      <w:rPr>
        <w:rFonts w:ascii="Calibri" w:hAnsi="Calibri" w:hint="default"/>
      </w:rPr>
    </w:lvl>
    <w:lvl w:ilvl="3" w:tplc="033A3B1A" w:tentative="1">
      <w:start w:val="1"/>
      <w:numFmt w:val="bullet"/>
      <w:lvlText w:val="◦"/>
      <w:lvlJc w:val="left"/>
      <w:pPr>
        <w:tabs>
          <w:tab w:val="num" w:pos="2880"/>
        </w:tabs>
        <w:ind w:left="2880" w:hanging="360"/>
      </w:pPr>
      <w:rPr>
        <w:rFonts w:ascii="Calibri" w:hAnsi="Calibri" w:hint="default"/>
      </w:rPr>
    </w:lvl>
    <w:lvl w:ilvl="4" w:tplc="C0B2EE1C" w:tentative="1">
      <w:start w:val="1"/>
      <w:numFmt w:val="bullet"/>
      <w:lvlText w:val="◦"/>
      <w:lvlJc w:val="left"/>
      <w:pPr>
        <w:tabs>
          <w:tab w:val="num" w:pos="3600"/>
        </w:tabs>
        <w:ind w:left="3600" w:hanging="360"/>
      </w:pPr>
      <w:rPr>
        <w:rFonts w:ascii="Calibri" w:hAnsi="Calibri" w:hint="default"/>
      </w:rPr>
    </w:lvl>
    <w:lvl w:ilvl="5" w:tplc="6B60A816" w:tentative="1">
      <w:start w:val="1"/>
      <w:numFmt w:val="bullet"/>
      <w:lvlText w:val="◦"/>
      <w:lvlJc w:val="left"/>
      <w:pPr>
        <w:tabs>
          <w:tab w:val="num" w:pos="4320"/>
        </w:tabs>
        <w:ind w:left="4320" w:hanging="360"/>
      </w:pPr>
      <w:rPr>
        <w:rFonts w:ascii="Calibri" w:hAnsi="Calibri" w:hint="default"/>
      </w:rPr>
    </w:lvl>
    <w:lvl w:ilvl="6" w:tplc="F9B0783A" w:tentative="1">
      <w:start w:val="1"/>
      <w:numFmt w:val="bullet"/>
      <w:lvlText w:val="◦"/>
      <w:lvlJc w:val="left"/>
      <w:pPr>
        <w:tabs>
          <w:tab w:val="num" w:pos="5040"/>
        </w:tabs>
        <w:ind w:left="5040" w:hanging="360"/>
      </w:pPr>
      <w:rPr>
        <w:rFonts w:ascii="Calibri" w:hAnsi="Calibri" w:hint="default"/>
      </w:rPr>
    </w:lvl>
    <w:lvl w:ilvl="7" w:tplc="B226C80C" w:tentative="1">
      <w:start w:val="1"/>
      <w:numFmt w:val="bullet"/>
      <w:lvlText w:val="◦"/>
      <w:lvlJc w:val="left"/>
      <w:pPr>
        <w:tabs>
          <w:tab w:val="num" w:pos="5760"/>
        </w:tabs>
        <w:ind w:left="5760" w:hanging="360"/>
      </w:pPr>
      <w:rPr>
        <w:rFonts w:ascii="Calibri" w:hAnsi="Calibri" w:hint="default"/>
      </w:rPr>
    </w:lvl>
    <w:lvl w:ilvl="8" w:tplc="1F7C4472"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118973C2"/>
    <w:multiLevelType w:val="hybridMultilevel"/>
    <w:tmpl w:val="0B46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9684A"/>
    <w:multiLevelType w:val="hybridMultilevel"/>
    <w:tmpl w:val="5D2252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55D339A"/>
    <w:multiLevelType w:val="hybridMultilevel"/>
    <w:tmpl w:val="D31C66B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1E3A86"/>
    <w:multiLevelType w:val="hybridMultilevel"/>
    <w:tmpl w:val="747ADE3C"/>
    <w:lvl w:ilvl="0" w:tplc="F3742F9C">
      <w:start w:val="5"/>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AB1C0F"/>
    <w:multiLevelType w:val="hybridMultilevel"/>
    <w:tmpl w:val="0D2C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21304"/>
    <w:multiLevelType w:val="hybridMultilevel"/>
    <w:tmpl w:val="4BAC7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BEC3571"/>
    <w:multiLevelType w:val="hybridMultilevel"/>
    <w:tmpl w:val="DD72F4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052CE9"/>
    <w:multiLevelType w:val="hybridMultilevel"/>
    <w:tmpl w:val="64687FF6"/>
    <w:lvl w:ilvl="0" w:tplc="08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663469F8">
      <w:numFmt w:val="bullet"/>
      <w:lvlText w:val="-"/>
      <w:lvlJc w:val="left"/>
      <w:pPr>
        <w:ind w:left="2160" w:hanging="360"/>
      </w:pPr>
      <w:rPr>
        <w:rFonts w:ascii="Arial" w:eastAsiaTheme="minorHAnsi" w:hAnsi="Arial" w:cs="Arial" w:hint="default"/>
        <w:b/>
        <w:color w:val="333333"/>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B4EC6"/>
    <w:multiLevelType w:val="hybridMultilevel"/>
    <w:tmpl w:val="A6DCB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A88376D"/>
    <w:multiLevelType w:val="hybridMultilevel"/>
    <w:tmpl w:val="40708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5D3681"/>
    <w:multiLevelType w:val="hybridMultilevel"/>
    <w:tmpl w:val="2F7E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20C89"/>
    <w:multiLevelType w:val="hybridMultilevel"/>
    <w:tmpl w:val="A16A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77BE2"/>
    <w:multiLevelType w:val="hybridMultilevel"/>
    <w:tmpl w:val="DB9A38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97A0A6E"/>
    <w:multiLevelType w:val="hybridMultilevel"/>
    <w:tmpl w:val="94B8C6CC"/>
    <w:lvl w:ilvl="0" w:tplc="0FAECDF2">
      <w:start w:val="1"/>
      <w:numFmt w:val="bullet"/>
      <w:lvlText w:val="◦"/>
      <w:lvlJc w:val="left"/>
      <w:pPr>
        <w:tabs>
          <w:tab w:val="num" w:pos="720"/>
        </w:tabs>
        <w:ind w:left="720" w:hanging="360"/>
      </w:pPr>
      <w:rPr>
        <w:rFonts w:ascii="Calibri" w:hAnsi="Calibri" w:hint="default"/>
      </w:rPr>
    </w:lvl>
    <w:lvl w:ilvl="1" w:tplc="35963816">
      <w:start w:val="1"/>
      <w:numFmt w:val="bullet"/>
      <w:lvlText w:val="◦"/>
      <w:lvlJc w:val="left"/>
      <w:pPr>
        <w:tabs>
          <w:tab w:val="num" w:pos="1440"/>
        </w:tabs>
        <w:ind w:left="1440" w:hanging="360"/>
      </w:pPr>
      <w:rPr>
        <w:rFonts w:ascii="Calibri" w:hAnsi="Calibri" w:hint="default"/>
      </w:rPr>
    </w:lvl>
    <w:lvl w:ilvl="2" w:tplc="F2B6DB74" w:tentative="1">
      <w:start w:val="1"/>
      <w:numFmt w:val="bullet"/>
      <w:lvlText w:val="◦"/>
      <w:lvlJc w:val="left"/>
      <w:pPr>
        <w:tabs>
          <w:tab w:val="num" w:pos="2160"/>
        </w:tabs>
        <w:ind w:left="2160" w:hanging="360"/>
      </w:pPr>
      <w:rPr>
        <w:rFonts w:ascii="Calibri" w:hAnsi="Calibri" w:hint="default"/>
      </w:rPr>
    </w:lvl>
    <w:lvl w:ilvl="3" w:tplc="A314D904" w:tentative="1">
      <w:start w:val="1"/>
      <w:numFmt w:val="bullet"/>
      <w:lvlText w:val="◦"/>
      <w:lvlJc w:val="left"/>
      <w:pPr>
        <w:tabs>
          <w:tab w:val="num" w:pos="2880"/>
        </w:tabs>
        <w:ind w:left="2880" w:hanging="360"/>
      </w:pPr>
      <w:rPr>
        <w:rFonts w:ascii="Calibri" w:hAnsi="Calibri" w:hint="default"/>
      </w:rPr>
    </w:lvl>
    <w:lvl w:ilvl="4" w:tplc="11484072" w:tentative="1">
      <w:start w:val="1"/>
      <w:numFmt w:val="bullet"/>
      <w:lvlText w:val="◦"/>
      <w:lvlJc w:val="left"/>
      <w:pPr>
        <w:tabs>
          <w:tab w:val="num" w:pos="3600"/>
        </w:tabs>
        <w:ind w:left="3600" w:hanging="360"/>
      </w:pPr>
      <w:rPr>
        <w:rFonts w:ascii="Calibri" w:hAnsi="Calibri" w:hint="default"/>
      </w:rPr>
    </w:lvl>
    <w:lvl w:ilvl="5" w:tplc="BBD6A87A" w:tentative="1">
      <w:start w:val="1"/>
      <w:numFmt w:val="bullet"/>
      <w:lvlText w:val="◦"/>
      <w:lvlJc w:val="left"/>
      <w:pPr>
        <w:tabs>
          <w:tab w:val="num" w:pos="4320"/>
        </w:tabs>
        <w:ind w:left="4320" w:hanging="360"/>
      </w:pPr>
      <w:rPr>
        <w:rFonts w:ascii="Calibri" w:hAnsi="Calibri" w:hint="default"/>
      </w:rPr>
    </w:lvl>
    <w:lvl w:ilvl="6" w:tplc="F1DC2222" w:tentative="1">
      <w:start w:val="1"/>
      <w:numFmt w:val="bullet"/>
      <w:lvlText w:val="◦"/>
      <w:lvlJc w:val="left"/>
      <w:pPr>
        <w:tabs>
          <w:tab w:val="num" w:pos="5040"/>
        </w:tabs>
        <w:ind w:left="5040" w:hanging="360"/>
      </w:pPr>
      <w:rPr>
        <w:rFonts w:ascii="Calibri" w:hAnsi="Calibri" w:hint="default"/>
      </w:rPr>
    </w:lvl>
    <w:lvl w:ilvl="7" w:tplc="E4588CE4" w:tentative="1">
      <w:start w:val="1"/>
      <w:numFmt w:val="bullet"/>
      <w:lvlText w:val="◦"/>
      <w:lvlJc w:val="left"/>
      <w:pPr>
        <w:tabs>
          <w:tab w:val="num" w:pos="5760"/>
        </w:tabs>
        <w:ind w:left="5760" w:hanging="360"/>
      </w:pPr>
      <w:rPr>
        <w:rFonts w:ascii="Calibri" w:hAnsi="Calibri" w:hint="default"/>
      </w:rPr>
    </w:lvl>
    <w:lvl w:ilvl="8" w:tplc="9E546DC4"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ACD5EC6"/>
    <w:multiLevelType w:val="hybridMultilevel"/>
    <w:tmpl w:val="401CF928"/>
    <w:lvl w:ilvl="0" w:tplc="0BCCD4A2">
      <w:start w:val="1"/>
      <w:numFmt w:val="bullet"/>
      <w:lvlText w:val="•"/>
      <w:lvlJc w:val="left"/>
      <w:pPr>
        <w:tabs>
          <w:tab w:val="num" w:pos="720"/>
        </w:tabs>
        <w:ind w:left="720" w:hanging="360"/>
      </w:pPr>
      <w:rPr>
        <w:rFonts w:ascii="Arial" w:hAnsi="Arial" w:hint="default"/>
      </w:rPr>
    </w:lvl>
    <w:lvl w:ilvl="1" w:tplc="0B728316" w:tentative="1">
      <w:start w:val="1"/>
      <w:numFmt w:val="bullet"/>
      <w:lvlText w:val="•"/>
      <w:lvlJc w:val="left"/>
      <w:pPr>
        <w:tabs>
          <w:tab w:val="num" w:pos="1440"/>
        </w:tabs>
        <w:ind w:left="1440" w:hanging="360"/>
      </w:pPr>
      <w:rPr>
        <w:rFonts w:ascii="Arial" w:hAnsi="Arial" w:hint="default"/>
      </w:rPr>
    </w:lvl>
    <w:lvl w:ilvl="2" w:tplc="52586162" w:tentative="1">
      <w:start w:val="1"/>
      <w:numFmt w:val="bullet"/>
      <w:lvlText w:val="•"/>
      <w:lvlJc w:val="left"/>
      <w:pPr>
        <w:tabs>
          <w:tab w:val="num" w:pos="2160"/>
        </w:tabs>
        <w:ind w:left="2160" w:hanging="360"/>
      </w:pPr>
      <w:rPr>
        <w:rFonts w:ascii="Arial" w:hAnsi="Arial" w:hint="default"/>
      </w:rPr>
    </w:lvl>
    <w:lvl w:ilvl="3" w:tplc="8544FDDA" w:tentative="1">
      <w:start w:val="1"/>
      <w:numFmt w:val="bullet"/>
      <w:lvlText w:val="•"/>
      <w:lvlJc w:val="left"/>
      <w:pPr>
        <w:tabs>
          <w:tab w:val="num" w:pos="2880"/>
        </w:tabs>
        <w:ind w:left="2880" w:hanging="360"/>
      </w:pPr>
      <w:rPr>
        <w:rFonts w:ascii="Arial" w:hAnsi="Arial" w:hint="default"/>
      </w:rPr>
    </w:lvl>
    <w:lvl w:ilvl="4" w:tplc="3DC4E3FE" w:tentative="1">
      <w:start w:val="1"/>
      <w:numFmt w:val="bullet"/>
      <w:lvlText w:val="•"/>
      <w:lvlJc w:val="left"/>
      <w:pPr>
        <w:tabs>
          <w:tab w:val="num" w:pos="3600"/>
        </w:tabs>
        <w:ind w:left="3600" w:hanging="360"/>
      </w:pPr>
      <w:rPr>
        <w:rFonts w:ascii="Arial" w:hAnsi="Arial" w:hint="default"/>
      </w:rPr>
    </w:lvl>
    <w:lvl w:ilvl="5" w:tplc="04AA3B78" w:tentative="1">
      <w:start w:val="1"/>
      <w:numFmt w:val="bullet"/>
      <w:lvlText w:val="•"/>
      <w:lvlJc w:val="left"/>
      <w:pPr>
        <w:tabs>
          <w:tab w:val="num" w:pos="4320"/>
        </w:tabs>
        <w:ind w:left="4320" w:hanging="360"/>
      </w:pPr>
      <w:rPr>
        <w:rFonts w:ascii="Arial" w:hAnsi="Arial" w:hint="default"/>
      </w:rPr>
    </w:lvl>
    <w:lvl w:ilvl="6" w:tplc="C70ED6F2" w:tentative="1">
      <w:start w:val="1"/>
      <w:numFmt w:val="bullet"/>
      <w:lvlText w:val="•"/>
      <w:lvlJc w:val="left"/>
      <w:pPr>
        <w:tabs>
          <w:tab w:val="num" w:pos="5040"/>
        </w:tabs>
        <w:ind w:left="5040" w:hanging="360"/>
      </w:pPr>
      <w:rPr>
        <w:rFonts w:ascii="Arial" w:hAnsi="Arial" w:hint="default"/>
      </w:rPr>
    </w:lvl>
    <w:lvl w:ilvl="7" w:tplc="9D949DC6" w:tentative="1">
      <w:start w:val="1"/>
      <w:numFmt w:val="bullet"/>
      <w:lvlText w:val="•"/>
      <w:lvlJc w:val="left"/>
      <w:pPr>
        <w:tabs>
          <w:tab w:val="num" w:pos="5760"/>
        </w:tabs>
        <w:ind w:left="5760" w:hanging="360"/>
      </w:pPr>
      <w:rPr>
        <w:rFonts w:ascii="Arial" w:hAnsi="Arial" w:hint="default"/>
      </w:rPr>
    </w:lvl>
    <w:lvl w:ilvl="8" w:tplc="3D6843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300FFD"/>
    <w:multiLevelType w:val="hybridMultilevel"/>
    <w:tmpl w:val="1F70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EF05AF"/>
    <w:multiLevelType w:val="hybridMultilevel"/>
    <w:tmpl w:val="DB8E86B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663469F8">
      <w:numFmt w:val="bullet"/>
      <w:lvlText w:val="-"/>
      <w:lvlJc w:val="left"/>
      <w:pPr>
        <w:ind w:left="2160" w:hanging="360"/>
      </w:pPr>
      <w:rPr>
        <w:rFonts w:ascii="Arial" w:eastAsiaTheme="minorHAnsi" w:hAnsi="Arial" w:cs="Arial" w:hint="default"/>
        <w:b/>
        <w:color w:val="333333"/>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E4BE6"/>
    <w:multiLevelType w:val="hybridMultilevel"/>
    <w:tmpl w:val="E3FCDB5C"/>
    <w:lvl w:ilvl="0" w:tplc="E3AE3954">
      <w:start w:val="1"/>
      <w:numFmt w:val="bullet"/>
      <w:lvlText w:val="•"/>
      <w:lvlJc w:val="left"/>
      <w:pPr>
        <w:tabs>
          <w:tab w:val="num" w:pos="720"/>
        </w:tabs>
        <w:ind w:left="720" w:hanging="360"/>
      </w:pPr>
      <w:rPr>
        <w:rFonts w:ascii="Arial" w:hAnsi="Arial" w:hint="default"/>
      </w:rPr>
    </w:lvl>
    <w:lvl w:ilvl="1" w:tplc="9802EFE8" w:tentative="1">
      <w:start w:val="1"/>
      <w:numFmt w:val="bullet"/>
      <w:lvlText w:val="•"/>
      <w:lvlJc w:val="left"/>
      <w:pPr>
        <w:tabs>
          <w:tab w:val="num" w:pos="1440"/>
        </w:tabs>
        <w:ind w:left="1440" w:hanging="360"/>
      </w:pPr>
      <w:rPr>
        <w:rFonts w:ascii="Arial" w:hAnsi="Arial" w:hint="default"/>
      </w:rPr>
    </w:lvl>
    <w:lvl w:ilvl="2" w:tplc="3DDCA738" w:tentative="1">
      <w:start w:val="1"/>
      <w:numFmt w:val="bullet"/>
      <w:lvlText w:val="•"/>
      <w:lvlJc w:val="left"/>
      <w:pPr>
        <w:tabs>
          <w:tab w:val="num" w:pos="2160"/>
        </w:tabs>
        <w:ind w:left="2160" w:hanging="360"/>
      </w:pPr>
      <w:rPr>
        <w:rFonts w:ascii="Arial" w:hAnsi="Arial" w:hint="default"/>
      </w:rPr>
    </w:lvl>
    <w:lvl w:ilvl="3" w:tplc="9E024AEA" w:tentative="1">
      <w:start w:val="1"/>
      <w:numFmt w:val="bullet"/>
      <w:lvlText w:val="•"/>
      <w:lvlJc w:val="left"/>
      <w:pPr>
        <w:tabs>
          <w:tab w:val="num" w:pos="2880"/>
        </w:tabs>
        <w:ind w:left="2880" w:hanging="360"/>
      </w:pPr>
      <w:rPr>
        <w:rFonts w:ascii="Arial" w:hAnsi="Arial" w:hint="default"/>
      </w:rPr>
    </w:lvl>
    <w:lvl w:ilvl="4" w:tplc="813651D2" w:tentative="1">
      <w:start w:val="1"/>
      <w:numFmt w:val="bullet"/>
      <w:lvlText w:val="•"/>
      <w:lvlJc w:val="left"/>
      <w:pPr>
        <w:tabs>
          <w:tab w:val="num" w:pos="3600"/>
        </w:tabs>
        <w:ind w:left="3600" w:hanging="360"/>
      </w:pPr>
      <w:rPr>
        <w:rFonts w:ascii="Arial" w:hAnsi="Arial" w:hint="default"/>
      </w:rPr>
    </w:lvl>
    <w:lvl w:ilvl="5" w:tplc="6CA2ED04" w:tentative="1">
      <w:start w:val="1"/>
      <w:numFmt w:val="bullet"/>
      <w:lvlText w:val="•"/>
      <w:lvlJc w:val="left"/>
      <w:pPr>
        <w:tabs>
          <w:tab w:val="num" w:pos="4320"/>
        </w:tabs>
        <w:ind w:left="4320" w:hanging="360"/>
      </w:pPr>
      <w:rPr>
        <w:rFonts w:ascii="Arial" w:hAnsi="Arial" w:hint="default"/>
      </w:rPr>
    </w:lvl>
    <w:lvl w:ilvl="6" w:tplc="30C661CA" w:tentative="1">
      <w:start w:val="1"/>
      <w:numFmt w:val="bullet"/>
      <w:lvlText w:val="•"/>
      <w:lvlJc w:val="left"/>
      <w:pPr>
        <w:tabs>
          <w:tab w:val="num" w:pos="5040"/>
        </w:tabs>
        <w:ind w:left="5040" w:hanging="360"/>
      </w:pPr>
      <w:rPr>
        <w:rFonts w:ascii="Arial" w:hAnsi="Arial" w:hint="default"/>
      </w:rPr>
    </w:lvl>
    <w:lvl w:ilvl="7" w:tplc="07B4E0B4" w:tentative="1">
      <w:start w:val="1"/>
      <w:numFmt w:val="bullet"/>
      <w:lvlText w:val="•"/>
      <w:lvlJc w:val="left"/>
      <w:pPr>
        <w:tabs>
          <w:tab w:val="num" w:pos="5760"/>
        </w:tabs>
        <w:ind w:left="5760" w:hanging="360"/>
      </w:pPr>
      <w:rPr>
        <w:rFonts w:ascii="Arial" w:hAnsi="Arial" w:hint="default"/>
      </w:rPr>
    </w:lvl>
    <w:lvl w:ilvl="8" w:tplc="187CA4C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8E5730"/>
    <w:multiLevelType w:val="hybridMultilevel"/>
    <w:tmpl w:val="4644FE06"/>
    <w:lvl w:ilvl="0" w:tplc="04090005">
      <w:start w:val="1"/>
      <w:numFmt w:val="bullet"/>
      <w:lvlText w:val=""/>
      <w:lvlJc w:val="left"/>
      <w:pPr>
        <w:ind w:left="1440" w:hanging="360"/>
      </w:pPr>
      <w:rPr>
        <w:rFonts w:ascii="Wingdings" w:hAnsi="Wingdings" w:hint="default"/>
      </w:rPr>
    </w:lvl>
    <w:lvl w:ilvl="1" w:tplc="04090017">
      <w:start w:val="1"/>
      <w:numFmt w:val="lowerLetter"/>
      <w:lvlText w:val="%2)"/>
      <w:lvlJc w:val="left"/>
      <w:pPr>
        <w:ind w:left="2160" w:hanging="360"/>
      </w:pPr>
      <w:rPr>
        <w:rFonts w:hint="default"/>
      </w:rPr>
    </w:lvl>
    <w:lvl w:ilvl="2" w:tplc="663469F8">
      <w:numFmt w:val="bullet"/>
      <w:lvlText w:val="-"/>
      <w:lvlJc w:val="left"/>
      <w:pPr>
        <w:ind w:left="2880" w:hanging="360"/>
      </w:pPr>
      <w:rPr>
        <w:rFonts w:ascii="Arial" w:eastAsiaTheme="minorHAnsi" w:hAnsi="Arial" w:cs="Arial" w:hint="default"/>
        <w:b/>
        <w:color w:val="333333"/>
        <w:sz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DB100E"/>
    <w:multiLevelType w:val="multilevel"/>
    <w:tmpl w:val="475CEA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6460748D"/>
    <w:multiLevelType w:val="hybridMultilevel"/>
    <w:tmpl w:val="48368FB0"/>
    <w:lvl w:ilvl="0" w:tplc="27345E4E">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9" w15:restartNumberingAfterBreak="0">
    <w:nsid w:val="64845AF5"/>
    <w:multiLevelType w:val="hybridMultilevel"/>
    <w:tmpl w:val="868E9B7E"/>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5886502"/>
    <w:multiLevelType w:val="hybridMultilevel"/>
    <w:tmpl w:val="B8DAF8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6507CF"/>
    <w:multiLevelType w:val="hybridMultilevel"/>
    <w:tmpl w:val="7312D546"/>
    <w:lvl w:ilvl="0" w:tplc="4009000F">
      <w:start w:val="1"/>
      <w:numFmt w:val="decimal"/>
      <w:lvlText w:val="%1."/>
      <w:lvlJc w:val="left"/>
      <w:pPr>
        <w:ind w:left="780" w:hanging="360"/>
      </w:pPr>
    </w:lvl>
    <w:lvl w:ilvl="1" w:tplc="40090019">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2" w15:restartNumberingAfterBreak="0">
    <w:nsid w:val="6AB574EF"/>
    <w:multiLevelType w:val="multilevel"/>
    <w:tmpl w:val="677453A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6E417D7A"/>
    <w:multiLevelType w:val="hybridMultilevel"/>
    <w:tmpl w:val="306AB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6370D"/>
    <w:multiLevelType w:val="hybridMultilevel"/>
    <w:tmpl w:val="71AC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53F34"/>
    <w:multiLevelType w:val="hybridMultilevel"/>
    <w:tmpl w:val="F666630E"/>
    <w:lvl w:ilvl="0" w:tplc="08090001">
      <w:start w:val="1"/>
      <w:numFmt w:val="bullet"/>
      <w:lvlText w:val=""/>
      <w:lvlJc w:val="left"/>
      <w:pPr>
        <w:ind w:left="720" w:hanging="360"/>
      </w:pPr>
      <w:rPr>
        <w:rFonts w:ascii="Symbol" w:hAnsi="Symbol" w:hint="default"/>
        <w:b w:val="0"/>
      </w:rPr>
    </w:lvl>
    <w:lvl w:ilvl="1" w:tplc="04090017">
      <w:start w:val="1"/>
      <w:numFmt w:val="lowerLetter"/>
      <w:lvlText w:val="%2)"/>
      <w:lvlJc w:val="left"/>
      <w:pPr>
        <w:ind w:left="1440" w:hanging="360"/>
      </w:pPr>
      <w:rPr>
        <w:rFonts w:hint="default"/>
      </w:rPr>
    </w:lvl>
    <w:lvl w:ilvl="2" w:tplc="663469F8">
      <w:numFmt w:val="bullet"/>
      <w:lvlText w:val="-"/>
      <w:lvlJc w:val="left"/>
      <w:pPr>
        <w:ind w:left="2160" w:hanging="360"/>
      </w:pPr>
      <w:rPr>
        <w:rFonts w:ascii="Arial" w:eastAsiaTheme="minorHAnsi" w:hAnsi="Arial" w:cs="Arial" w:hint="default"/>
        <w:b/>
        <w:color w:val="333333"/>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85303"/>
    <w:multiLevelType w:val="hybridMultilevel"/>
    <w:tmpl w:val="CF32448C"/>
    <w:lvl w:ilvl="0" w:tplc="11AEA42A">
      <w:start w:val="1"/>
      <w:numFmt w:val="bullet"/>
      <w:lvlText w:val="•"/>
      <w:lvlJc w:val="left"/>
      <w:pPr>
        <w:tabs>
          <w:tab w:val="num" w:pos="720"/>
        </w:tabs>
        <w:ind w:left="720" w:hanging="360"/>
      </w:pPr>
      <w:rPr>
        <w:rFonts w:ascii="Arial" w:hAnsi="Arial" w:hint="default"/>
      </w:rPr>
    </w:lvl>
    <w:lvl w:ilvl="1" w:tplc="8736BD38" w:tentative="1">
      <w:start w:val="1"/>
      <w:numFmt w:val="bullet"/>
      <w:lvlText w:val="•"/>
      <w:lvlJc w:val="left"/>
      <w:pPr>
        <w:tabs>
          <w:tab w:val="num" w:pos="1440"/>
        </w:tabs>
        <w:ind w:left="1440" w:hanging="360"/>
      </w:pPr>
      <w:rPr>
        <w:rFonts w:ascii="Arial" w:hAnsi="Arial" w:hint="default"/>
      </w:rPr>
    </w:lvl>
    <w:lvl w:ilvl="2" w:tplc="C3BA57F2" w:tentative="1">
      <w:start w:val="1"/>
      <w:numFmt w:val="bullet"/>
      <w:lvlText w:val="•"/>
      <w:lvlJc w:val="left"/>
      <w:pPr>
        <w:tabs>
          <w:tab w:val="num" w:pos="2160"/>
        </w:tabs>
        <w:ind w:left="2160" w:hanging="360"/>
      </w:pPr>
      <w:rPr>
        <w:rFonts w:ascii="Arial" w:hAnsi="Arial" w:hint="default"/>
      </w:rPr>
    </w:lvl>
    <w:lvl w:ilvl="3" w:tplc="305E077E" w:tentative="1">
      <w:start w:val="1"/>
      <w:numFmt w:val="bullet"/>
      <w:lvlText w:val="•"/>
      <w:lvlJc w:val="left"/>
      <w:pPr>
        <w:tabs>
          <w:tab w:val="num" w:pos="2880"/>
        </w:tabs>
        <w:ind w:left="2880" w:hanging="360"/>
      </w:pPr>
      <w:rPr>
        <w:rFonts w:ascii="Arial" w:hAnsi="Arial" w:hint="default"/>
      </w:rPr>
    </w:lvl>
    <w:lvl w:ilvl="4" w:tplc="EC90E7C8" w:tentative="1">
      <w:start w:val="1"/>
      <w:numFmt w:val="bullet"/>
      <w:lvlText w:val="•"/>
      <w:lvlJc w:val="left"/>
      <w:pPr>
        <w:tabs>
          <w:tab w:val="num" w:pos="3600"/>
        </w:tabs>
        <w:ind w:left="3600" w:hanging="360"/>
      </w:pPr>
      <w:rPr>
        <w:rFonts w:ascii="Arial" w:hAnsi="Arial" w:hint="default"/>
      </w:rPr>
    </w:lvl>
    <w:lvl w:ilvl="5" w:tplc="8024832C" w:tentative="1">
      <w:start w:val="1"/>
      <w:numFmt w:val="bullet"/>
      <w:lvlText w:val="•"/>
      <w:lvlJc w:val="left"/>
      <w:pPr>
        <w:tabs>
          <w:tab w:val="num" w:pos="4320"/>
        </w:tabs>
        <w:ind w:left="4320" w:hanging="360"/>
      </w:pPr>
      <w:rPr>
        <w:rFonts w:ascii="Arial" w:hAnsi="Arial" w:hint="default"/>
      </w:rPr>
    </w:lvl>
    <w:lvl w:ilvl="6" w:tplc="B9DCD4B8" w:tentative="1">
      <w:start w:val="1"/>
      <w:numFmt w:val="bullet"/>
      <w:lvlText w:val="•"/>
      <w:lvlJc w:val="left"/>
      <w:pPr>
        <w:tabs>
          <w:tab w:val="num" w:pos="5040"/>
        </w:tabs>
        <w:ind w:left="5040" w:hanging="360"/>
      </w:pPr>
      <w:rPr>
        <w:rFonts w:ascii="Arial" w:hAnsi="Arial" w:hint="default"/>
      </w:rPr>
    </w:lvl>
    <w:lvl w:ilvl="7" w:tplc="38BABC90" w:tentative="1">
      <w:start w:val="1"/>
      <w:numFmt w:val="bullet"/>
      <w:lvlText w:val="•"/>
      <w:lvlJc w:val="left"/>
      <w:pPr>
        <w:tabs>
          <w:tab w:val="num" w:pos="5760"/>
        </w:tabs>
        <w:ind w:left="5760" w:hanging="360"/>
      </w:pPr>
      <w:rPr>
        <w:rFonts w:ascii="Arial" w:hAnsi="Arial" w:hint="default"/>
      </w:rPr>
    </w:lvl>
    <w:lvl w:ilvl="8" w:tplc="5A0E4D2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DC7EE4"/>
    <w:multiLevelType w:val="hybridMultilevel"/>
    <w:tmpl w:val="6F50EF66"/>
    <w:lvl w:ilvl="0" w:tplc="C67AACCC">
      <w:start w:val="1"/>
      <w:numFmt w:val="bullet"/>
      <w:lvlText w:val="•"/>
      <w:lvlJc w:val="left"/>
      <w:pPr>
        <w:tabs>
          <w:tab w:val="num" w:pos="720"/>
        </w:tabs>
        <w:ind w:left="720" w:hanging="360"/>
      </w:pPr>
      <w:rPr>
        <w:rFonts w:ascii="Arial" w:hAnsi="Arial" w:hint="default"/>
      </w:rPr>
    </w:lvl>
    <w:lvl w:ilvl="1" w:tplc="B322C216" w:tentative="1">
      <w:start w:val="1"/>
      <w:numFmt w:val="bullet"/>
      <w:lvlText w:val="•"/>
      <w:lvlJc w:val="left"/>
      <w:pPr>
        <w:tabs>
          <w:tab w:val="num" w:pos="1440"/>
        </w:tabs>
        <w:ind w:left="1440" w:hanging="360"/>
      </w:pPr>
      <w:rPr>
        <w:rFonts w:ascii="Arial" w:hAnsi="Arial" w:hint="default"/>
      </w:rPr>
    </w:lvl>
    <w:lvl w:ilvl="2" w:tplc="77CC58C2" w:tentative="1">
      <w:start w:val="1"/>
      <w:numFmt w:val="bullet"/>
      <w:lvlText w:val="•"/>
      <w:lvlJc w:val="left"/>
      <w:pPr>
        <w:tabs>
          <w:tab w:val="num" w:pos="2160"/>
        </w:tabs>
        <w:ind w:left="2160" w:hanging="360"/>
      </w:pPr>
      <w:rPr>
        <w:rFonts w:ascii="Arial" w:hAnsi="Arial" w:hint="default"/>
      </w:rPr>
    </w:lvl>
    <w:lvl w:ilvl="3" w:tplc="9912C850" w:tentative="1">
      <w:start w:val="1"/>
      <w:numFmt w:val="bullet"/>
      <w:lvlText w:val="•"/>
      <w:lvlJc w:val="left"/>
      <w:pPr>
        <w:tabs>
          <w:tab w:val="num" w:pos="2880"/>
        </w:tabs>
        <w:ind w:left="2880" w:hanging="360"/>
      </w:pPr>
      <w:rPr>
        <w:rFonts w:ascii="Arial" w:hAnsi="Arial" w:hint="default"/>
      </w:rPr>
    </w:lvl>
    <w:lvl w:ilvl="4" w:tplc="37EA9F2C" w:tentative="1">
      <w:start w:val="1"/>
      <w:numFmt w:val="bullet"/>
      <w:lvlText w:val="•"/>
      <w:lvlJc w:val="left"/>
      <w:pPr>
        <w:tabs>
          <w:tab w:val="num" w:pos="3600"/>
        </w:tabs>
        <w:ind w:left="3600" w:hanging="360"/>
      </w:pPr>
      <w:rPr>
        <w:rFonts w:ascii="Arial" w:hAnsi="Arial" w:hint="default"/>
      </w:rPr>
    </w:lvl>
    <w:lvl w:ilvl="5" w:tplc="D46E2C54" w:tentative="1">
      <w:start w:val="1"/>
      <w:numFmt w:val="bullet"/>
      <w:lvlText w:val="•"/>
      <w:lvlJc w:val="left"/>
      <w:pPr>
        <w:tabs>
          <w:tab w:val="num" w:pos="4320"/>
        </w:tabs>
        <w:ind w:left="4320" w:hanging="360"/>
      </w:pPr>
      <w:rPr>
        <w:rFonts w:ascii="Arial" w:hAnsi="Arial" w:hint="default"/>
      </w:rPr>
    </w:lvl>
    <w:lvl w:ilvl="6" w:tplc="15282430" w:tentative="1">
      <w:start w:val="1"/>
      <w:numFmt w:val="bullet"/>
      <w:lvlText w:val="•"/>
      <w:lvlJc w:val="left"/>
      <w:pPr>
        <w:tabs>
          <w:tab w:val="num" w:pos="5040"/>
        </w:tabs>
        <w:ind w:left="5040" w:hanging="360"/>
      </w:pPr>
      <w:rPr>
        <w:rFonts w:ascii="Arial" w:hAnsi="Arial" w:hint="default"/>
      </w:rPr>
    </w:lvl>
    <w:lvl w:ilvl="7" w:tplc="86A04FCE" w:tentative="1">
      <w:start w:val="1"/>
      <w:numFmt w:val="bullet"/>
      <w:lvlText w:val="•"/>
      <w:lvlJc w:val="left"/>
      <w:pPr>
        <w:tabs>
          <w:tab w:val="num" w:pos="5760"/>
        </w:tabs>
        <w:ind w:left="5760" w:hanging="360"/>
      </w:pPr>
      <w:rPr>
        <w:rFonts w:ascii="Arial" w:hAnsi="Arial" w:hint="default"/>
      </w:rPr>
    </w:lvl>
    <w:lvl w:ilvl="8" w:tplc="EDF2DEC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CC857F1"/>
    <w:multiLevelType w:val="hybridMultilevel"/>
    <w:tmpl w:val="1052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C779DD"/>
    <w:multiLevelType w:val="hybridMultilevel"/>
    <w:tmpl w:val="CC7896F0"/>
    <w:lvl w:ilvl="0" w:tplc="08090001">
      <w:start w:val="1"/>
      <w:numFmt w:val="bullet"/>
      <w:lvlText w:val=""/>
      <w:lvlJc w:val="left"/>
      <w:pPr>
        <w:ind w:left="1440" w:hanging="360"/>
      </w:pPr>
      <w:rPr>
        <w:rFonts w:ascii="Symbol" w:hAnsi="Symbol" w:hint="default"/>
      </w:rPr>
    </w:lvl>
    <w:lvl w:ilvl="1" w:tplc="04090017">
      <w:start w:val="1"/>
      <w:numFmt w:val="lowerLetter"/>
      <w:lvlText w:val="%2)"/>
      <w:lvlJc w:val="left"/>
      <w:pPr>
        <w:ind w:left="2160" w:hanging="360"/>
      </w:pPr>
      <w:rPr>
        <w:rFonts w:hint="default"/>
      </w:rPr>
    </w:lvl>
    <w:lvl w:ilvl="2" w:tplc="663469F8">
      <w:numFmt w:val="bullet"/>
      <w:lvlText w:val="-"/>
      <w:lvlJc w:val="left"/>
      <w:pPr>
        <w:ind w:left="2880" w:hanging="360"/>
      </w:pPr>
      <w:rPr>
        <w:rFonts w:ascii="Arial" w:eastAsiaTheme="minorHAnsi" w:hAnsi="Arial" w:cs="Arial" w:hint="default"/>
        <w:b/>
        <w:color w:val="333333"/>
        <w:sz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24"/>
  </w:num>
  <w:num w:numId="3">
    <w:abstractNumId w:val="14"/>
  </w:num>
  <w:num w:numId="4">
    <w:abstractNumId w:val="11"/>
  </w:num>
  <w:num w:numId="5">
    <w:abstractNumId w:val="35"/>
  </w:num>
  <w:num w:numId="6">
    <w:abstractNumId w:val="39"/>
  </w:num>
  <w:num w:numId="7">
    <w:abstractNumId w:val="15"/>
  </w:num>
  <w:num w:numId="8">
    <w:abstractNumId w:val="23"/>
  </w:num>
  <w:num w:numId="9">
    <w:abstractNumId w:val="26"/>
  </w:num>
  <w:num w:numId="10">
    <w:abstractNumId w:val="3"/>
  </w:num>
  <w:num w:numId="11">
    <w:abstractNumId w:val="30"/>
  </w:num>
  <w:num w:numId="12">
    <w:abstractNumId w:val="4"/>
  </w:num>
  <w:num w:numId="13">
    <w:abstractNumId w:val="17"/>
  </w:num>
  <w:num w:numId="14">
    <w:abstractNumId w:val="10"/>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16"/>
  </w:num>
  <w:num w:numId="17">
    <w:abstractNumId w:val="29"/>
  </w:num>
  <w:num w:numId="18">
    <w:abstractNumId w:val="25"/>
  </w:num>
  <w:num w:numId="19">
    <w:abstractNumId w:val="1"/>
  </w:num>
  <w:num w:numId="20">
    <w:abstractNumId w:val="36"/>
  </w:num>
  <w:num w:numId="21">
    <w:abstractNumId w:val="22"/>
  </w:num>
  <w:num w:numId="22">
    <w:abstractNumId w:val="37"/>
  </w:num>
  <w:num w:numId="23">
    <w:abstractNumId w:val="12"/>
  </w:num>
  <w:num w:numId="24">
    <w:abstractNumId w:val="18"/>
  </w:num>
  <w:num w:numId="25">
    <w:abstractNumId w:val="19"/>
  </w:num>
  <w:num w:numId="26">
    <w:abstractNumId w:val="34"/>
  </w:num>
  <w:num w:numId="27">
    <w:abstractNumId w:val="6"/>
  </w:num>
  <w:num w:numId="28">
    <w:abstractNumId w:val="8"/>
  </w:num>
  <w:num w:numId="29">
    <w:abstractNumId w:val="38"/>
  </w:num>
  <w:num w:numId="30">
    <w:abstractNumId w:val="5"/>
  </w:num>
  <w:num w:numId="31">
    <w:abstractNumId w:val="9"/>
  </w:num>
  <w:num w:numId="32">
    <w:abstractNumId w:val="20"/>
  </w:num>
  <w:num w:numId="33">
    <w:abstractNumId w:val="13"/>
  </w:num>
  <w:num w:numId="34">
    <w:abstractNumId w:val="2"/>
  </w:num>
  <w:num w:numId="35">
    <w:abstractNumId w:val="28"/>
  </w:num>
  <w:num w:numId="36">
    <w:abstractNumId w:val="31"/>
  </w:num>
  <w:num w:numId="37">
    <w:abstractNumId w:val="0"/>
  </w:num>
  <w:num w:numId="38">
    <w:abstractNumId w:val="33"/>
  </w:num>
  <w:num w:numId="39">
    <w:abstractNumId w:val="7"/>
  </w:num>
  <w:num w:numId="40">
    <w:abstractNumId w:val="21"/>
  </w:num>
  <w:num w:numId="41">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91"/>
    <w:rsid w:val="00000D5A"/>
    <w:rsid w:val="00001852"/>
    <w:rsid w:val="00004CCD"/>
    <w:rsid w:val="00011BB9"/>
    <w:rsid w:val="00013240"/>
    <w:rsid w:val="00016FFA"/>
    <w:rsid w:val="00022E1B"/>
    <w:rsid w:val="00024797"/>
    <w:rsid w:val="00025C8B"/>
    <w:rsid w:val="000271D8"/>
    <w:rsid w:val="000408C5"/>
    <w:rsid w:val="00045C73"/>
    <w:rsid w:val="00045EE2"/>
    <w:rsid w:val="000500DA"/>
    <w:rsid w:val="00066F1C"/>
    <w:rsid w:val="000673EC"/>
    <w:rsid w:val="00070014"/>
    <w:rsid w:val="000737D7"/>
    <w:rsid w:val="00073B8D"/>
    <w:rsid w:val="00076D94"/>
    <w:rsid w:val="00082820"/>
    <w:rsid w:val="000843FC"/>
    <w:rsid w:val="00085BBD"/>
    <w:rsid w:val="0008633E"/>
    <w:rsid w:val="00087967"/>
    <w:rsid w:val="0009431F"/>
    <w:rsid w:val="00096A24"/>
    <w:rsid w:val="000A6397"/>
    <w:rsid w:val="000A7C63"/>
    <w:rsid w:val="000B3B78"/>
    <w:rsid w:val="000B6917"/>
    <w:rsid w:val="000B6D07"/>
    <w:rsid w:val="000B774E"/>
    <w:rsid w:val="000C7292"/>
    <w:rsid w:val="000D3245"/>
    <w:rsid w:val="000D65BA"/>
    <w:rsid w:val="000E22F4"/>
    <w:rsid w:val="000E5F22"/>
    <w:rsid w:val="000E7423"/>
    <w:rsid w:val="000E74BC"/>
    <w:rsid w:val="000F0617"/>
    <w:rsid w:val="0010368C"/>
    <w:rsid w:val="00112573"/>
    <w:rsid w:val="0011631A"/>
    <w:rsid w:val="001176EA"/>
    <w:rsid w:val="00120D0D"/>
    <w:rsid w:val="00150AB3"/>
    <w:rsid w:val="0015172B"/>
    <w:rsid w:val="0015238B"/>
    <w:rsid w:val="001576E6"/>
    <w:rsid w:val="00166626"/>
    <w:rsid w:val="00167FB2"/>
    <w:rsid w:val="00172276"/>
    <w:rsid w:val="00175B79"/>
    <w:rsid w:val="001857E0"/>
    <w:rsid w:val="001916BD"/>
    <w:rsid w:val="00194122"/>
    <w:rsid w:val="00194DB0"/>
    <w:rsid w:val="00196805"/>
    <w:rsid w:val="00196FDD"/>
    <w:rsid w:val="001A1AE2"/>
    <w:rsid w:val="001A2C86"/>
    <w:rsid w:val="001A532D"/>
    <w:rsid w:val="001B68D0"/>
    <w:rsid w:val="001B7220"/>
    <w:rsid w:val="001D2B14"/>
    <w:rsid w:val="001D3136"/>
    <w:rsid w:val="001D332C"/>
    <w:rsid w:val="001E406F"/>
    <w:rsid w:val="002024AE"/>
    <w:rsid w:val="00205BF2"/>
    <w:rsid w:val="00211FED"/>
    <w:rsid w:val="00221013"/>
    <w:rsid w:val="0022477E"/>
    <w:rsid w:val="00235A8A"/>
    <w:rsid w:val="00240634"/>
    <w:rsid w:val="0025708B"/>
    <w:rsid w:val="0026439C"/>
    <w:rsid w:val="002654B5"/>
    <w:rsid w:val="00265563"/>
    <w:rsid w:val="00266CDC"/>
    <w:rsid w:val="00271003"/>
    <w:rsid w:val="002710D0"/>
    <w:rsid w:val="00271378"/>
    <w:rsid w:val="00276E03"/>
    <w:rsid w:val="00292762"/>
    <w:rsid w:val="00293845"/>
    <w:rsid w:val="002A4F37"/>
    <w:rsid w:val="002A5DCF"/>
    <w:rsid w:val="002B60B1"/>
    <w:rsid w:val="002C7A3D"/>
    <w:rsid w:val="002D31C4"/>
    <w:rsid w:val="002E136D"/>
    <w:rsid w:val="002E6C4B"/>
    <w:rsid w:val="003015FE"/>
    <w:rsid w:val="00313094"/>
    <w:rsid w:val="00313151"/>
    <w:rsid w:val="00316411"/>
    <w:rsid w:val="003216B6"/>
    <w:rsid w:val="003258E5"/>
    <w:rsid w:val="00332A0B"/>
    <w:rsid w:val="00334BE8"/>
    <w:rsid w:val="003350CF"/>
    <w:rsid w:val="003364AE"/>
    <w:rsid w:val="00340677"/>
    <w:rsid w:val="00345D6A"/>
    <w:rsid w:val="0036122B"/>
    <w:rsid w:val="0036278E"/>
    <w:rsid w:val="003642B0"/>
    <w:rsid w:val="00371B60"/>
    <w:rsid w:val="00381CAC"/>
    <w:rsid w:val="00384CF8"/>
    <w:rsid w:val="00384FCC"/>
    <w:rsid w:val="003924BF"/>
    <w:rsid w:val="00394C69"/>
    <w:rsid w:val="003954FB"/>
    <w:rsid w:val="00397EE9"/>
    <w:rsid w:val="003A6683"/>
    <w:rsid w:val="003B3E25"/>
    <w:rsid w:val="003B4E8E"/>
    <w:rsid w:val="003B605A"/>
    <w:rsid w:val="003B6B2F"/>
    <w:rsid w:val="003B7533"/>
    <w:rsid w:val="003C7033"/>
    <w:rsid w:val="003D226F"/>
    <w:rsid w:val="003D325B"/>
    <w:rsid w:val="003D3991"/>
    <w:rsid w:val="003D3BF2"/>
    <w:rsid w:val="003D7967"/>
    <w:rsid w:val="003E186A"/>
    <w:rsid w:val="003E5436"/>
    <w:rsid w:val="003F1472"/>
    <w:rsid w:val="003F2675"/>
    <w:rsid w:val="003F4967"/>
    <w:rsid w:val="003F49C9"/>
    <w:rsid w:val="003F6951"/>
    <w:rsid w:val="003F75D0"/>
    <w:rsid w:val="004005B0"/>
    <w:rsid w:val="00402E09"/>
    <w:rsid w:val="0040511B"/>
    <w:rsid w:val="004135EA"/>
    <w:rsid w:val="00425EF1"/>
    <w:rsid w:val="00426E02"/>
    <w:rsid w:val="004366D4"/>
    <w:rsid w:val="004438F5"/>
    <w:rsid w:val="004515C6"/>
    <w:rsid w:val="00451ABD"/>
    <w:rsid w:val="00463E8D"/>
    <w:rsid w:val="00470009"/>
    <w:rsid w:val="004A15CD"/>
    <w:rsid w:val="004A5828"/>
    <w:rsid w:val="004A7313"/>
    <w:rsid w:val="004B07B4"/>
    <w:rsid w:val="004C47FB"/>
    <w:rsid w:val="004D211A"/>
    <w:rsid w:val="004D39B2"/>
    <w:rsid w:val="004D3A10"/>
    <w:rsid w:val="004E6015"/>
    <w:rsid w:val="004E78E6"/>
    <w:rsid w:val="004E7B37"/>
    <w:rsid w:val="004F2BED"/>
    <w:rsid w:val="004F5FFD"/>
    <w:rsid w:val="0050102B"/>
    <w:rsid w:val="00502860"/>
    <w:rsid w:val="0050750F"/>
    <w:rsid w:val="00516B7D"/>
    <w:rsid w:val="00517602"/>
    <w:rsid w:val="00517A60"/>
    <w:rsid w:val="00521335"/>
    <w:rsid w:val="005250CC"/>
    <w:rsid w:val="005278EF"/>
    <w:rsid w:val="005346CE"/>
    <w:rsid w:val="00537A13"/>
    <w:rsid w:val="0054142D"/>
    <w:rsid w:val="0054456B"/>
    <w:rsid w:val="00546354"/>
    <w:rsid w:val="005504FE"/>
    <w:rsid w:val="00551BBC"/>
    <w:rsid w:val="00552021"/>
    <w:rsid w:val="005549E5"/>
    <w:rsid w:val="00567C13"/>
    <w:rsid w:val="005701CD"/>
    <w:rsid w:val="00572154"/>
    <w:rsid w:val="0058561F"/>
    <w:rsid w:val="005856DF"/>
    <w:rsid w:val="005B2468"/>
    <w:rsid w:val="005B37CE"/>
    <w:rsid w:val="005B7BB4"/>
    <w:rsid w:val="005C21F0"/>
    <w:rsid w:val="005C2EFF"/>
    <w:rsid w:val="005C66D4"/>
    <w:rsid w:val="005E0B7F"/>
    <w:rsid w:val="005E3651"/>
    <w:rsid w:val="005F059C"/>
    <w:rsid w:val="005F31FD"/>
    <w:rsid w:val="00600574"/>
    <w:rsid w:val="00602CC0"/>
    <w:rsid w:val="00605EF4"/>
    <w:rsid w:val="00606719"/>
    <w:rsid w:val="0061026B"/>
    <w:rsid w:val="00612B25"/>
    <w:rsid w:val="00616286"/>
    <w:rsid w:val="0063110F"/>
    <w:rsid w:val="00633F28"/>
    <w:rsid w:val="00637075"/>
    <w:rsid w:val="00641A39"/>
    <w:rsid w:val="006433F4"/>
    <w:rsid w:val="00644C0B"/>
    <w:rsid w:val="006476D5"/>
    <w:rsid w:val="00647821"/>
    <w:rsid w:val="0065473A"/>
    <w:rsid w:val="006567DB"/>
    <w:rsid w:val="00656B23"/>
    <w:rsid w:val="00656EC1"/>
    <w:rsid w:val="00663B41"/>
    <w:rsid w:val="006646E6"/>
    <w:rsid w:val="00666BA8"/>
    <w:rsid w:val="00675657"/>
    <w:rsid w:val="0067599A"/>
    <w:rsid w:val="006840BC"/>
    <w:rsid w:val="00686867"/>
    <w:rsid w:val="006A1E95"/>
    <w:rsid w:val="006A26B2"/>
    <w:rsid w:val="006A2E21"/>
    <w:rsid w:val="006A7007"/>
    <w:rsid w:val="006B27CC"/>
    <w:rsid w:val="006B7B07"/>
    <w:rsid w:val="006C1C32"/>
    <w:rsid w:val="006C2B56"/>
    <w:rsid w:val="006C37AD"/>
    <w:rsid w:val="006C6BF2"/>
    <w:rsid w:val="006C759F"/>
    <w:rsid w:val="006D7A7C"/>
    <w:rsid w:val="006E2908"/>
    <w:rsid w:val="006E6DA8"/>
    <w:rsid w:val="006E7721"/>
    <w:rsid w:val="007143E7"/>
    <w:rsid w:val="00723A37"/>
    <w:rsid w:val="00724A82"/>
    <w:rsid w:val="00725BB1"/>
    <w:rsid w:val="007369F5"/>
    <w:rsid w:val="00736D08"/>
    <w:rsid w:val="00745103"/>
    <w:rsid w:val="00753698"/>
    <w:rsid w:val="0075644A"/>
    <w:rsid w:val="007611D2"/>
    <w:rsid w:val="00761930"/>
    <w:rsid w:val="00772127"/>
    <w:rsid w:val="00774887"/>
    <w:rsid w:val="00780685"/>
    <w:rsid w:val="00787A1E"/>
    <w:rsid w:val="00791A0F"/>
    <w:rsid w:val="0079308C"/>
    <w:rsid w:val="007951C5"/>
    <w:rsid w:val="007A0E6F"/>
    <w:rsid w:val="007A4C83"/>
    <w:rsid w:val="007B5D97"/>
    <w:rsid w:val="007B66FB"/>
    <w:rsid w:val="007C660D"/>
    <w:rsid w:val="007E28FB"/>
    <w:rsid w:val="007E4AFC"/>
    <w:rsid w:val="007F4EB4"/>
    <w:rsid w:val="007F7050"/>
    <w:rsid w:val="007F75AA"/>
    <w:rsid w:val="0080208F"/>
    <w:rsid w:val="0082473B"/>
    <w:rsid w:val="00824A29"/>
    <w:rsid w:val="00826E29"/>
    <w:rsid w:val="008350F4"/>
    <w:rsid w:val="00841AE8"/>
    <w:rsid w:val="00842057"/>
    <w:rsid w:val="00843A6E"/>
    <w:rsid w:val="008441FD"/>
    <w:rsid w:val="0084667D"/>
    <w:rsid w:val="008508E7"/>
    <w:rsid w:val="00854613"/>
    <w:rsid w:val="0085563B"/>
    <w:rsid w:val="00857633"/>
    <w:rsid w:val="008618D3"/>
    <w:rsid w:val="00864D7D"/>
    <w:rsid w:val="0087329E"/>
    <w:rsid w:val="008761E6"/>
    <w:rsid w:val="008808A4"/>
    <w:rsid w:val="00890207"/>
    <w:rsid w:val="00891B6D"/>
    <w:rsid w:val="00897445"/>
    <w:rsid w:val="008A544A"/>
    <w:rsid w:val="008A60C1"/>
    <w:rsid w:val="008B66EF"/>
    <w:rsid w:val="008C5EBC"/>
    <w:rsid w:val="008C720B"/>
    <w:rsid w:val="008D7B9A"/>
    <w:rsid w:val="008E1770"/>
    <w:rsid w:val="008E6C04"/>
    <w:rsid w:val="008E75E5"/>
    <w:rsid w:val="008F68DE"/>
    <w:rsid w:val="008F7743"/>
    <w:rsid w:val="0090059B"/>
    <w:rsid w:val="00901ADD"/>
    <w:rsid w:val="00906024"/>
    <w:rsid w:val="0090672D"/>
    <w:rsid w:val="00910376"/>
    <w:rsid w:val="009124DE"/>
    <w:rsid w:val="009128C5"/>
    <w:rsid w:val="009156AF"/>
    <w:rsid w:val="00920A1D"/>
    <w:rsid w:val="009218AE"/>
    <w:rsid w:val="009243A4"/>
    <w:rsid w:val="009273A2"/>
    <w:rsid w:val="00930970"/>
    <w:rsid w:val="00932456"/>
    <w:rsid w:val="00940C27"/>
    <w:rsid w:val="009425E8"/>
    <w:rsid w:val="009561EA"/>
    <w:rsid w:val="00961D4F"/>
    <w:rsid w:val="00962145"/>
    <w:rsid w:val="00963492"/>
    <w:rsid w:val="0097116C"/>
    <w:rsid w:val="00972B32"/>
    <w:rsid w:val="00981993"/>
    <w:rsid w:val="00984BB8"/>
    <w:rsid w:val="009878F4"/>
    <w:rsid w:val="00987B5A"/>
    <w:rsid w:val="009A467D"/>
    <w:rsid w:val="009A47DB"/>
    <w:rsid w:val="009A6D69"/>
    <w:rsid w:val="009B45AD"/>
    <w:rsid w:val="009B477F"/>
    <w:rsid w:val="009B5F8C"/>
    <w:rsid w:val="009B7F26"/>
    <w:rsid w:val="009C1609"/>
    <w:rsid w:val="009C6535"/>
    <w:rsid w:val="009D1D73"/>
    <w:rsid w:val="009D5B70"/>
    <w:rsid w:val="009E125F"/>
    <w:rsid w:val="009E188B"/>
    <w:rsid w:val="009E2058"/>
    <w:rsid w:val="009E47B2"/>
    <w:rsid w:val="009F6ACD"/>
    <w:rsid w:val="00A0021A"/>
    <w:rsid w:val="00A0224B"/>
    <w:rsid w:val="00A03CA5"/>
    <w:rsid w:val="00A16A76"/>
    <w:rsid w:val="00A2115D"/>
    <w:rsid w:val="00A26A1F"/>
    <w:rsid w:val="00A30029"/>
    <w:rsid w:val="00A32D51"/>
    <w:rsid w:val="00A37941"/>
    <w:rsid w:val="00A4347D"/>
    <w:rsid w:val="00A43939"/>
    <w:rsid w:val="00A47CB9"/>
    <w:rsid w:val="00A50024"/>
    <w:rsid w:val="00A70C10"/>
    <w:rsid w:val="00A7163A"/>
    <w:rsid w:val="00A73FD6"/>
    <w:rsid w:val="00A7430F"/>
    <w:rsid w:val="00A7442D"/>
    <w:rsid w:val="00A7558E"/>
    <w:rsid w:val="00A75A4F"/>
    <w:rsid w:val="00A75D1C"/>
    <w:rsid w:val="00A832E6"/>
    <w:rsid w:val="00A84513"/>
    <w:rsid w:val="00A97D8E"/>
    <w:rsid w:val="00AA6AE7"/>
    <w:rsid w:val="00AB41FE"/>
    <w:rsid w:val="00AB715D"/>
    <w:rsid w:val="00AB7931"/>
    <w:rsid w:val="00AC4EE4"/>
    <w:rsid w:val="00AC5200"/>
    <w:rsid w:val="00AC5476"/>
    <w:rsid w:val="00AC5FA0"/>
    <w:rsid w:val="00AC6900"/>
    <w:rsid w:val="00AC70AD"/>
    <w:rsid w:val="00AC7EF8"/>
    <w:rsid w:val="00AD1293"/>
    <w:rsid w:val="00AD4CF9"/>
    <w:rsid w:val="00AD63F7"/>
    <w:rsid w:val="00AE68B5"/>
    <w:rsid w:val="00AF12D1"/>
    <w:rsid w:val="00B15ABF"/>
    <w:rsid w:val="00B21E3E"/>
    <w:rsid w:val="00B23D28"/>
    <w:rsid w:val="00B3531D"/>
    <w:rsid w:val="00B379C8"/>
    <w:rsid w:val="00B530F0"/>
    <w:rsid w:val="00B57353"/>
    <w:rsid w:val="00B61CDF"/>
    <w:rsid w:val="00B63CFF"/>
    <w:rsid w:val="00B72CB1"/>
    <w:rsid w:val="00B7708B"/>
    <w:rsid w:val="00B84884"/>
    <w:rsid w:val="00B8567B"/>
    <w:rsid w:val="00B90675"/>
    <w:rsid w:val="00B95820"/>
    <w:rsid w:val="00BA2DCB"/>
    <w:rsid w:val="00BA4FB4"/>
    <w:rsid w:val="00BA6EBB"/>
    <w:rsid w:val="00BC2ABF"/>
    <w:rsid w:val="00BC2FF8"/>
    <w:rsid w:val="00BC7BA1"/>
    <w:rsid w:val="00BD01EB"/>
    <w:rsid w:val="00BD3A25"/>
    <w:rsid w:val="00BD3D8A"/>
    <w:rsid w:val="00BD4E3D"/>
    <w:rsid w:val="00BD72F3"/>
    <w:rsid w:val="00BE0311"/>
    <w:rsid w:val="00BF6C20"/>
    <w:rsid w:val="00BF7481"/>
    <w:rsid w:val="00C01B86"/>
    <w:rsid w:val="00C03E01"/>
    <w:rsid w:val="00C043A2"/>
    <w:rsid w:val="00C079D3"/>
    <w:rsid w:val="00C135A6"/>
    <w:rsid w:val="00C16295"/>
    <w:rsid w:val="00C21DFE"/>
    <w:rsid w:val="00C24D55"/>
    <w:rsid w:val="00C2579E"/>
    <w:rsid w:val="00C33047"/>
    <w:rsid w:val="00C479E0"/>
    <w:rsid w:val="00C53071"/>
    <w:rsid w:val="00C54BE1"/>
    <w:rsid w:val="00C66935"/>
    <w:rsid w:val="00C70419"/>
    <w:rsid w:val="00C7083B"/>
    <w:rsid w:val="00C8245C"/>
    <w:rsid w:val="00C85E19"/>
    <w:rsid w:val="00C87DB5"/>
    <w:rsid w:val="00C93BB7"/>
    <w:rsid w:val="00C97868"/>
    <w:rsid w:val="00CA2998"/>
    <w:rsid w:val="00CA4FA9"/>
    <w:rsid w:val="00CA73F1"/>
    <w:rsid w:val="00CA7F75"/>
    <w:rsid w:val="00CB091C"/>
    <w:rsid w:val="00CB395D"/>
    <w:rsid w:val="00CB6B4F"/>
    <w:rsid w:val="00CC001A"/>
    <w:rsid w:val="00CC66F8"/>
    <w:rsid w:val="00CE08BD"/>
    <w:rsid w:val="00CE13DA"/>
    <w:rsid w:val="00CE6C15"/>
    <w:rsid w:val="00CF0009"/>
    <w:rsid w:val="00CF1B86"/>
    <w:rsid w:val="00CF6FB3"/>
    <w:rsid w:val="00D007FF"/>
    <w:rsid w:val="00D01B46"/>
    <w:rsid w:val="00D05392"/>
    <w:rsid w:val="00D1716C"/>
    <w:rsid w:val="00D2085A"/>
    <w:rsid w:val="00D22951"/>
    <w:rsid w:val="00D32502"/>
    <w:rsid w:val="00D32CE7"/>
    <w:rsid w:val="00D345EE"/>
    <w:rsid w:val="00D404EE"/>
    <w:rsid w:val="00D46976"/>
    <w:rsid w:val="00D47E4C"/>
    <w:rsid w:val="00D529C6"/>
    <w:rsid w:val="00D53D00"/>
    <w:rsid w:val="00D54020"/>
    <w:rsid w:val="00D548B5"/>
    <w:rsid w:val="00D67717"/>
    <w:rsid w:val="00D67EBB"/>
    <w:rsid w:val="00D70489"/>
    <w:rsid w:val="00D70553"/>
    <w:rsid w:val="00D762BD"/>
    <w:rsid w:val="00D85977"/>
    <w:rsid w:val="00DB2259"/>
    <w:rsid w:val="00DB2EB8"/>
    <w:rsid w:val="00DB743D"/>
    <w:rsid w:val="00DC1720"/>
    <w:rsid w:val="00DC1C66"/>
    <w:rsid w:val="00DC3121"/>
    <w:rsid w:val="00DC6513"/>
    <w:rsid w:val="00DD04E0"/>
    <w:rsid w:val="00DD0588"/>
    <w:rsid w:val="00DD4BA8"/>
    <w:rsid w:val="00DE4666"/>
    <w:rsid w:val="00DF428E"/>
    <w:rsid w:val="00E000B5"/>
    <w:rsid w:val="00E037E4"/>
    <w:rsid w:val="00E0481B"/>
    <w:rsid w:val="00E06A53"/>
    <w:rsid w:val="00E07B94"/>
    <w:rsid w:val="00E11C2F"/>
    <w:rsid w:val="00E15FE2"/>
    <w:rsid w:val="00E16D4E"/>
    <w:rsid w:val="00E1758D"/>
    <w:rsid w:val="00E25FC0"/>
    <w:rsid w:val="00E26DD4"/>
    <w:rsid w:val="00E32563"/>
    <w:rsid w:val="00E421B9"/>
    <w:rsid w:val="00E43511"/>
    <w:rsid w:val="00E44D84"/>
    <w:rsid w:val="00E55F01"/>
    <w:rsid w:val="00E6032C"/>
    <w:rsid w:val="00E67EE6"/>
    <w:rsid w:val="00E737A4"/>
    <w:rsid w:val="00E73D4B"/>
    <w:rsid w:val="00E755A3"/>
    <w:rsid w:val="00E77922"/>
    <w:rsid w:val="00E8050E"/>
    <w:rsid w:val="00E84059"/>
    <w:rsid w:val="00E843E9"/>
    <w:rsid w:val="00E97524"/>
    <w:rsid w:val="00EA3147"/>
    <w:rsid w:val="00EA361C"/>
    <w:rsid w:val="00EA4CC1"/>
    <w:rsid w:val="00EA56E8"/>
    <w:rsid w:val="00EA671F"/>
    <w:rsid w:val="00EB0A5B"/>
    <w:rsid w:val="00EB6483"/>
    <w:rsid w:val="00EB75FC"/>
    <w:rsid w:val="00EC51C0"/>
    <w:rsid w:val="00ED11D3"/>
    <w:rsid w:val="00ED5042"/>
    <w:rsid w:val="00ED79A4"/>
    <w:rsid w:val="00EE419D"/>
    <w:rsid w:val="00EE6CB7"/>
    <w:rsid w:val="00EF0AFB"/>
    <w:rsid w:val="00EF1714"/>
    <w:rsid w:val="00EF1E11"/>
    <w:rsid w:val="00EF2041"/>
    <w:rsid w:val="00EF7D1A"/>
    <w:rsid w:val="00F00E7C"/>
    <w:rsid w:val="00F04D51"/>
    <w:rsid w:val="00F077C9"/>
    <w:rsid w:val="00F1111B"/>
    <w:rsid w:val="00F1466D"/>
    <w:rsid w:val="00F15ACC"/>
    <w:rsid w:val="00F16920"/>
    <w:rsid w:val="00F223B8"/>
    <w:rsid w:val="00F2282C"/>
    <w:rsid w:val="00F263F7"/>
    <w:rsid w:val="00F3164E"/>
    <w:rsid w:val="00F33703"/>
    <w:rsid w:val="00F41C4F"/>
    <w:rsid w:val="00F41F47"/>
    <w:rsid w:val="00F45844"/>
    <w:rsid w:val="00F4706C"/>
    <w:rsid w:val="00F47622"/>
    <w:rsid w:val="00F50613"/>
    <w:rsid w:val="00F53DBF"/>
    <w:rsid w:val="00F53ECD"/>
    <w:rsid w:val="00F62DE7"/>
    <w:rsid w:val="00F66755"/>
    <w:rsid w:val="00F67A41"/>
    <w:rsid w:val="00F67DD7"/>
    <w:rsid w:val="00F8394C"/>
    <w:rsid w:val="00F83ACC"/>
    <w:rsid w:val="00F8665A"/>
    <w:rsid w:val="00F90D8A"/>
    <w:rsid w:val="00F96D13"/>
    <w:rsid w:val="00FA5C8A"/>
    <w:rsid w:val="00FB0305"/>
    <w:rsid w:val="00FB4AF4"/>
    <w:rsid w:val="00FB6507"/>
    <w:rsid w:val="00FC05D4"/>
    <w:rsid w:val="00FC102A"/>
    <w:rsid w:val="00FD0106"/>
    <w:rsid w:val="00FD16E5"/>
    <w:rsid w:val="00FE16D2"/>
    <w:rsid w:val="00FE40FA"/>
    <w:rsid w:val="00FE502B"/>
    <w:rsid w:val="00FE6EC3"/>
    <w:rsid w:val="00FE7C4C"/>
    <w:rsid w:val="00FF21CA"/>
    <w:rsid w:val="00FF38C8"/>
    <w:rsid w:val="00FF691B"/>
    <w:rsid w:val="00FF784C"/>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8C622"/>
  <w15:docId w15:val="{BE70E0CC-81A6-4FE6-8469-B3D54AD9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991"/>
  </w:style>
  <w:style w:type="paragraph" w:styleId="Footer">
    <w:name w:val="footer"/>
    <w:basedOn w:val="Normal"/>
    <w:link w:val="FooterChar"/>
    <w:uiPriority w:val="99"/>
    <w:unhideWhenUsed/>
    <w:rsid w:val="003D3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991"/>
  </w:style>
  <w:style w:type="paragraph" w:styleId="ListParagraph">
    <w:name w:val="List Paragraph"/>
    <w:aliases w:val="Citation List,Table of contents numbered,Graphic,List Paragraph1,Bullets1,Resume Title"/>
    <w:basedOn w:val="Normal"/>
    <w:link w:val="ListParagraphChar"/>
    <w:uiPriority w:val="34"/>
    <w:qFormat/>
    <w:rsid w:val="003D3991"/>
    <w:pPr>
      <w:ind w:left="720"/>
      <w:contextualSpacing/>
    </w:pPr>
  </w:style>
  <w:style w:type="character" w:styleId="Hyperlink">
    <w:name w:val="Hyperlink"/>
    <w:basedOn w:val="DefaultParagraphFont"/>
    <w:uiPriority w:val="99"/>
    <w:unhideWhenUsed/>
    <w:rsid w:val="00736D08"/>
    <w:rPr>
      <w:color w:val="0000FF" w:themeColor="hyperlink"/>
      <w:u w:val="single"/>
    </w:rPr>
  </w:style>
  <w:style w:type="paragraph" w:styleId="BalloonText">
    <w:name w:val="Balloon Text"/>
    <w:basedOn w:val="Normal"/>
    <w:link w:val="BalloonTextChar"/>
    <w:uiPriority w:val="99"/>
    <w:semiHidden/>
    <w:unhideWhenUsed/>
    <w:rsid w:val="004C4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7FB"/>
    <w:rPr>
      <w:rFonts w:ascii="Tahoma" w:hAnsi="Tahoma" w:cs="Tahoma"/>
      <w:sz w:val="16"/>
      <w:szCs w:val="16"/>
    </w:rPr>
  </w:style>
  <w:style w:type="character" w:styleId="Emphasis">
    <w:name w:val="Emphasis"/>
    <w:basedOn w:val="DefaultParagraphFont"/>
    <w:uiPriority w:val="20"/>
    <w:qFormat/>
    <w:rsid w:val="00EA671F"/>
    <w:rPr>
      <w:i/>
      <w:iCs/>
    </w:rPr>
  </w:style>
  <w:style w:type="character" w:customStyle="1" w:styleId="apple-converted-space">
    <w:name w:val="apple-converted-space"/>
    <w:basedOn w:val="DefaultParagraphFont"/>
    <w:rsid w:val="00EA671F"/>
  </w:style>
  <w:style w:type="table" w:styleId="TableGrid">
    <w:name w:val="Table Grid"/>
    <w:basedOn w:val="TableNormal"/>
    <w:uiPriority w:val="39"/>
    <w:rsid w:val="00EF0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096A24"/>
    <w:rPr>
      <w:color w:val="2B579A"/>
      <w:shd w:val="clear" w:color="auto" w:fill="E6E6E6"/>
    </w:rPr>
  </w:style>
  <w:style w:type="character" w:styleId="Strong">
    <w:name w:val="Strong"/>
    <w:basedOn w:val="DefaultParagraphFont"/>
    <w:uiPriority w:val="22"/>
    <w:qFormat/>
    <w:rsid w:val="004D39B2"/>
    <w:rPr>
      <w:b/>
      <w:bCs/>
    </w:rPr>
  </w:style>
  <w:style w:type="character" w:styleId="CommentReference">
    <w:name w:val="annotation reference"/>
    <w:basedOn w:val="DefaultParagraphFont"/>
    <w:uiPriority w:val="99"/>
    <w:semiHidden/>
    <w:unhideWhenUsed/>
    <w:rsid w:val="0015238B"/>
    <w:rPr>
      <w:sz w:val="16"/>
      <w:szCs w:val="16"/>
    </w:rPr>
  </w:style>
  <w:style w:type="paragraph" w:styleId="CommentText">
    <w:name w:val="annotation text"/>
    <w:basedOn w:val="Normal"/>
    <w:link w:val="CommentTextChar"/>
    <w:uiPriority w:val="99"/>
    <w:semiHidden/>
    <w:unhideWhenUsed/>
    <w:rsid w:val="0015238B"/>
    <w:pPr>
      <w:spacing w:line="240" w:lineRule="auto"/>
    </w:pPr>
    <w:rPr>
      <w:sz w:val="20"/>
      <w:szCs w:val="20"/>
    </w:rPr>
  </w:style>
  <w:style w:type="character" w:customStyle="1" w:styleId="CommentTextChar">
    <w:name w:val="Comment Text Char"/>
    <w:basedOn w:val="DefaultParagraphFont"/>
    <w:link w:val="CommentText"/>
    <w:uiPriority w:val="99"/>
    <w:semiHidden/>
    <w:rsid w:val="0015238B"/>
    <w:rPr>
      <w:sz w:val="20"/>
      <w:szCs w:val="20"/>
    </w:rPr>
  </w:style>
  <w:style w:type="paragraph" w:styleId="CommentSubject">
    <w:name w:val="annotation subject"/>
    <w:basedOn w:val="CommentText"/>
    <w:next w:val="CommentText"/>
    <w:link w:val="CommentSubjectChar"/>
    <w:uiPriority w:val="99"/>
    <w:semiHidden/>
    <w:unhideWhenUsed/>
    <w:rsid w:val="0015238B"/>
    <w:rPr>
      <w:b/>
      <w:bCs/>
    </w:rPr>
  </w:style>
  <w:style w:type="character" w:customStyle="1" w:styleId="CommentSubjectChar">
    <w:name w:val="Comment Subject Char"/>
    <w:basedOn w:val="CommentTextChar"/>
    <w:link w:val="CommentSubject"/>
    <w:uiPriority w:val="99"/>
    <w:semiHidden/>
    <w:rsid w:val="0015238B"/>
    <w:rPr>
      <w:b/>
      <w:bCs/>
      <w:sz w:val="20"/>
      <w:szCs w:val="20"/>
    </w:rPr>
  </w:style>
  <w:style w:type="paragraph" w:styleId="Title">
    <w:name w:val="Title"/>
    <w:basedOn w:val="Normal"/>
    <w:next w:val="Normal"/>
    <w:link w:val="TitleChar"/>
    <w:uiPriority w:val="10"/>
    <w:qFormat/>
    <w:rsid w:val="00841A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AE8"/>
    <w:rPr>
      <w:rFonts w:asciiTheme="majorHAnsi" w:eastAsiaTheme="majorEastAsia" w:hAnsiTheme="majorHAnsi" w:cstheme="majorBidi"/>
      <w:spacing w:val="-10"/>
      <w:kern w:val="28"/>
      <w:sz w:val="56"/>
      <w:szCs w:val="56"/>
    </w:rPr>
  </w:style>
  <w:style w:type="paragraph" w:customStyle="1" w:styleId="Default">
    <w:name w:val="Default"/>
    <w:rsid w:val="004005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
    <w:name w:val="p1"/>
    <w:basedOn w:val="Normal"/>
    <w:rsid w:val="00A0021A"/>
    <w:pPr>
      <w:spacing w:after="0" w:line="240" w:lineRule="auto"/>
    </w:pPr>
    <w:rPr>
      <w:rFonts w:ascii="Helvetica" w:hAnsi="Helvetica" w:cs="Times New Roman"/>
      <w:sz w:val="18"/>
      <w:szCs w:val="18"/>
      <w:lang w:val="en-GB" w:eastAsia="en-GB"/>
    </w:rPr>
  </w:style>
  <w:style w:type="character" w:customStyle="1" w:styleId="ListParagraphChar">
    <w:name w:val="List Paragraph Char"/>
    <w:aliases w:val="Citation List Char,Table of contents numbered Char,Graphic Char,List Paragraph1 Char,Bullets1 Char,Resume Title Char"/>
    <w:link w:val="ListParagraph"/>
    <w:uiPriority w:val="34"/>
    <w:locked/>
    <w:rsid w:val="003216B6"/>
  </w:style>
  <w:style w:type="paragraph" w:styleId="Caption">
    <w:name w:val="caption"/>
    <w:basedOn w:val="Normal"/>
    <w:next w:val="Normal"/>
    <w:uiPriority w:val="35"/>
    <w:unhideWhenUsed/>
    <w:qFormat/>
    <w:rsid w:val="00000D5A"/>
    <w:pPr>
      <w:spacing w:line="240" w:lineRule="auto"/>
    </w:pPr>
    <w:rPr>
      <w:i/>
      <w:iCs/>
      <w:color w:val="1F497D" w:themeColor="text2"/>
      <w:sz w:val="18"/>
      <w:szCs w:val="18"/>
    </w:rPr>
  </w:style>
  <w:style w:type="paragraph" w:styleId="FootnoteText">
    <w:name w:val="footnote text"/>
    <w:basedOn w:val="Normal"/>
    <w:link w:val="FootnoteTextChar"/>
    <w:uiPriority w:val="99"/>
    <w:semiHidden/>
    <w:unhideWhenUsed/>
    <w:rsid w:val="002E6C4B"/>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E6C4B"/>
    <w:rPr>
      <w:rFonts w:eastAsiaTheme="minorEastAsia"/>
      <w:sz w:val="20"/>
      <w:szCs w:val="20"/>
    </w:rPr>
  </w:style>
  <w:style w:type="character" w:styleId="FootnoteReference">
    <w:name w:val="footnote reference"/>
    <w:basedOn w:val="DefaultParagraphFont"/>
    <w:uiPriority w:val="99"/>
    <w:semiHidden/>
    <w:unhideWhenUsed/>
    <w:rsid w:val="002E6C4B"/>
    <w:rPr>
      <w:vertAlign w:val="superscript"/>
    </w:rPr>
  </w:style>
  <w:style w:type="paragraph" w:styleId="NormalWeb">
    <w:name w:val="Normal (Web)"/>
    <w:basedOn w:val="Normal"/>
    <w:uiPriority w:val="99"/>
    <w:semiHidden/>
    <w:unhideWhenUsed/>
    <w:rsid w:val="006C2B56"/>
    <w:pPr>
      <w:spacing w:before="100" w:beforeAutospacing="1" w:after="100" w:afterAutospacing="1" w:line="240" w:lineRule="auto"/>
    </w:pPr>
    <w:rPr>
      <w:rFonts w:ascii="Times New Roman" w:eastAsia="Times New Roman" w:hAnsi="Times New Roman" w:cs="Times New Roman"/>
      <w:sz w:val="24"/>
      <w:szCs w:val="24"/>
      <w:lang w:bidi="te-IN"/>
    </w:rPr>
  </w:style>
  <w:style w:type="paragraph" w:styleId="Revision">
    <w:name w:val="Revision"/>
    <w:hidden/>
    <w:uiPriority w:val="99"/>
    <w:semiHidden/>
    <w:rsid w:val="005856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03607">
      <w:bodyDiv w:val="1"/>
      <w:marLeft w:val="0"/>
      <w:marRight w:val="0"/>
      <w:marTop w:val="0"/>
      <w:marBottom w:val="0"/>
      <w:divBdr>
        <w:top w:val="none" w:sz="0" w:space="0" w:color="auto"/>
        <w:left w:val="none" w:sz="0" w:space="0" w:color="auto"/>
        <w:bottom w:val="none" w:sz="0" w:space="0" w:color="auto"/>
        <w:right w:val="none" w:sz="0" w:space="0" w:color="auto"/>
      </w:divBdr>
    </w:div>
    <w:div w:id="200242119">
      <w:bodyDiv w:val="1"/>
      <w:marLeft w:val="0"/>
      <w:marRight w:val="0"/>
      <w:marTop w:val="0"/>
      <w:marBottom w:val="0"/>
      <w:divBdr>
        <w:top w:val="none" w:sz="0" w:space="0" w:color="auto"/>
        <w:left w:val="none" w:sz="0" w:space="0" w:color="auto"/>
        <w:bottom w:val="none" w:sz="0" w:space="0" w:color="auto"/>
        <w:right w:val="none" w:sz="0" w:space="0" w:color="auto"/>
      </w:divBdr>
      <w:divsChild>
        <w:div w:id="1938368758">
          <w:marLeft w:val="547"/>
          <w:marRight w:val="0"/>
          <w:marTop w:val="0"/>
          <w:marBottom w:val="0"/>
          <w:divBdr>
            <w:top w:val="none" w:sz="0" w:space="0" w:color="auto"/>
            <w:left w:val="none" w:sz="0" w:space="0" w:color="auto"/>
            <w:bottom w:val="none" w:sz="0" w:space="0" w:color="auto"/>
            <w:right w:val="none" w:sz="0" w:space="0" w:color="auto"/>
          </w:divBdr>
        </w:div>
      </w:divsChild>
    </w:div>
    <w:div w:id="317853151">
      <w:bodyDiv w:val="1"/>
      <w:marLeft w:val="0"/>
      <w:marRight w:val="0"/>
      <w:marTop w:val="0"/>
      <w:marBottom w:val="0"/>
      <w:divBdr>
        <w:top w:val="none" w:sz="0" w:space="0" w:color="auto"/>
        <w:left w:val="none" w:sz="0" w:space="0" w:color="auto"/>
        <w:bottom w:val="none" w:sz="0" w:space="0" w:color="auto"/>
        <w:right w:val="none" w:sz="0" w:space="0" w:color="auto"/>
      </w:divBdr>
      <w:divsChild>
        <w:div w:id="1114636926">
          <w:marLeft w:val="547"/>
          <w:marRight w:val="0"/>
          <w:marTop w:val="0"/>
          <w:marBottom w:val="0"/>
          <w:divBdr>
            <w:top w:val="none" w:sz="0" w:space="0" w:color="auto"/>
            <w:left w:val="none" w:sz="0" w:space="0" w:color="auto"/>
            <w:bottom w:val="none" w:sz="0" w:space="0" w:color="auto"/>
            <w:right w:val="none" w:sz="0" w:space="0" w:color="auto"/>
          </w:divBdr>
        </w:div>
      </w:divsChild>
    </w:div>
    <w:div w:id="323701481">
      <w:bodyDiv w:val="1"/>
      <w:marLeft w:val="0"/>
      <w:marRight w:val="0"/>
      <w:marTop w:val="0"/>
      <w:marBottom w:val="0"/>
      <w:divBdr>
        <w:top w:val="none" w:sz="0" w:space="0" w:color="auto"/>
        <w:left w:val="none" w:sz="0" w:space="0" w:color="auto"/>
        <w:bottom w:val="none" w:sz="0" w:space="0" w:color="auto"/>
        <w:right w:val="none" w:sz="0" w:space="0" w:color="auto"/>
      </w:divBdr>
      <w:divsChild>
        <w:div w:id="653294261">
          <w:marLeft w:val="1166"/>
          <w:marRight w:val="0"/>
          <w:marTop w:val="0"/>
          <w:marBottom w:val="0"/>
          <w:divBdr>
            <w:top w:val="none" w:sz="0" w:space="0" w:color="auto"/>
            <w:left w:val="none" w:sz="0" w:space="0" w:color="auto"/>
            <w:bottom w:val="none" w:sz="0" w:space="0" w:color="auto"/>
            <w:right w:val="none" w:sz="0" w:space="0" w:color="auto"/>
          </w:divBdr>
        </w:div>
        <w:div w:id="949976429">
          <w:marLeft w:val="1166"/>
          <w:marRight w:val="0"/>
          <w:marTop w:val="0"/>
          <w:marBottom w:val="0"/>
          <w:divBdr>
            <w:top w:val="none" w:sz="0" w:space="0" w:color="auto"/>
            <w:left w:val="none" w:sz="0" w:space="0" w:color="auto"/>
            <w:bottom w:val="none" w:sz="0" w:space="0" w:color="auto"/>
            <w:right w:val="none" w:sz="0" w:space="0" w:color="auto"/>
          </w:divBdr>
        </w:div>
        <w:div w:id="566693328">
          <w:marLeft w:val="1166"/>
          <w:marRight w:val="0"/>
          <w:marTop w:val="0"/>
          <w:marBottom w:val="0"/>
          <w:divBdr>
            <w:top w:val="none" w:sz="0" w:space="0" w:color="auto"/>
            <w:left w:val="none" w:sz="0" w:space="0" w:color="auto"/>
            <w:bottom w:val="none" w:sz="0" w:space="0" w:color="auto"/>
            <w:right w:val="none" w:sz="0" w:space="0" w:color="auto"/>
          </w:divBdr>
        </w:div>
        <w:div w:id="438723945">
          <w:marLeft w:val="1166"/>
          <w:marRight w:val="0"/>
          <w:marTop w:val="0"/>
          <w:marBottom w:val="0"/>
          <w:divBdr>
            <w:top w:val="none" w:sz="0" w:space="0" w:color="auto"/>
            <w:left w:val="none" w:sz="0" w:space="0" w:color="auto"/>
            <w:bottom w:val="none" w:sz="0" w:space="0" w:color="auto"/>
            <w:right w:val="none" w:sz="0" w:space="0" w:color="auto"/>
          </w:divBdr>
        </w:div>
        <w:div w:id="1970164255">
          <w:marLeft w:val="1166"/>
          <w:marRight w:val="0"/>
          <w:marTop w:val="0"/>
          <w:marBottom w:val="0"/>
          <w:divBdr>
            <w:top w:val="none" w:sz="0" w:space="0" w:color="auto"/>
            <w:left w:val="none" w:sz="0" w:space="0" w:color="auto"/>
            <w:bottom w:val="none" w:sz="0" w:space="0" w:color="auto"/>
            <w:right w:val="none" w:sz="0" w:space="0" w:color="auto"/>
          </w:divBdr>
        </w:div>
      </w:divsChild>
    </w:div>
    <w:div w:id="543715029">
      <w:bodyDiv w:val="1"/>
      <w:marLeft w:val="0"/>
      <w:marRight w:val="0"/>
      <w:marTop w:val="0"/>
      <w:marBottom w:val="0"/>
      <w:divBdr>
        <w:top w:val="none" w:sz="0" w:space="0" w:color="auto"/>
        <w:left w:val="none" w:sz="0" w:space="0" w:color="auto"/>
        <w:bottom w:val="none" w:sz="0" w:space="0" w:color="auto"/>
        <w:right w:val="none" w:sz="0" w:space="0" w:color="auto"/>
      </w:divBdr>
    </w:div>
    <w:div w:id="953946507">
      <w:bodyDiv w:val="1"/>
      <w:marLeft w:val="0"/>
      <w:marRight w:val="0"/>
      <w:marTop w:val="0"/>
      <w:marBottom w:val="0"/>
      <w:divBdr>
        <w:top w:val="none" w:sz="0" w:space="0" w:color="auto"/>
        <w:left w:val="none" w:sz="0" w:space="0" w:color="auto"/>
        <w:bottom w:val="none" w:sz="0" w:space="0" w:color="auto"/>
        <w:right w:val="none" w:sz="0" w:space="0" w:color="auto"/>
      </w:divBdr>
    </w:div>
    <w:div w:id="1754621855">
      <w:bodyDiv w:val="1"/>
      <w:marLeft w:val="0"/>
      <w:marRight w:val="0"/>
      <w:marTop w:val="0"/>
      <w:marBottom w:val="0"/>
      <w:divBdr>
        <w:top w:val="none" w:sz="0" w:space="0" w:color="auto"/>
        <w:left w:val="none" w:sz="0" w:space="0" w:color="auto"/>
        <w:bottom w:val="none" w:sz="0" w:space="0" w:color="auto"/>
        <w:right w:val="none" w:sz="0" w:space="0" w:color="auto"/>
      </w:divBdr>
      <w:divsChild>
        <w:div w:id="82343757">
          <w:marLeft w:val="547"/>
          <w:marRight w:val="0"/>
          <w:marTop w:val="0"/>
          <w:marBottom w:val="0"/>
          <w:divBdr>
            <w:top w:val="none" w:sz="0" w:space="0" w:color="auto"/>
            <w:left w:val="none" w:sz="0" w:space="0" w:color="auto"/>
            <w:bottom w:val="none" w:sz="0" w:space="0" w:color="auto"/>
            <w:right w:val="none" w:sz="0" w:space="0" w:color="auto"/>
          </w:divBdr>
        </w:div>
      </w:divsChild>
    </w:div>
    <w:div w:id="2024236244">
      <w:bodyDiv w:val="1"/>
      <w:marLeft w:val="0"/>
      <w:marRight w:val="0"/>
      <w:marTop w:val="0"/>
      <w:marBottom w:val="0"/>
      <w:divBdr>
        <w:top w:val="none" w:sz="0" w:space="0" w:color="auto"/>
        <w:left w:val="none" w:sz="0" w:space="0" w:color="auto"/>
        <w:bottom w:val="none" w:sz="0" w:space="0" w:color="auto"/>
        <w:right w:val="none" w:sz="0" w:space="0" w:color="auto"/>
      </w:divBdr>
    </w:div>
    <w:div w:id="2086536138">
      <w:bodyDiv w:val="1"/>
      <w:marLeft w:val="0"/>
      <w:marRight w:val="0"/>
      <w:marTop w:val="0"/>
      <w:marBottom w:val="0"/>
      <w:divBdr>
        <w:top w:val="none" w:sz="0" w:space="0" w:color="auto"/>
        <w:left w:val="none" w:sz="0" w:space="0" w:color="auto"/>
        <w:bottom w:val="none" w:sz="0" w:space="0" w:color="auto"/>
        <w:right w:val="none" w:sz="0" w:space="0" w:color="auto"/>
      </w:divBdr>
    </w:div>
    <w:div w:id="2120946514">
      <w:bodyDiv w:val="1"/>
      <w:marLeft w:val="0"/>
      <w:marRight w:val="0"/>
      <w:marTop w:val="0"/>
      <w:marBottom w:val="0"/>
      <w:divBdr>
        <w:top w:val="none" w:sz="0" w:space="0" w:color="auto"/>
        <w:left w:val="none" w:sz="0" w:space="0" w:color="auto"/>
        <w:bottom w:val="none" w:sz="0" w:space="0" w:color="auto"/>
        <w:right w:val="none" w:sz="0" w:space="0" w:color="auto"/>
      </w:divBdr>
      <w:divsChild>
        <w:div w:id="2045982462">
          <w:marLeft w:val="1166"/>
          <w:marRight w:val="0"/>
          <w:marTop w:val="0"/>
          <w:marBottom w:val="0"/>
          <w:divBdr>
            <w:top w:val="none" w:sz="0" w:space="0" w:color="auto"/>
            <w:left w:val="none" w:sz="0" w:space="0" w:color="auto"/>
            <w:bottom w:val="none" w:sz="0" w:space="0" w:color="auto"/>
            <w:right w:val="none" w:sz="0" w:space="0" w:color="auto"/>
          </w:divBdr>
        </w:div>
        <w:div w:id="386496271">
          <w:marLeft w:val="1166"/>
          <w:marRight w:val="0"/>
          <w:marTop w:val="0"/>
          <w:marBottom w:val="0"/>
          <w:divBdr>
            <w:top w:val="none" w:sz="0" w:space="0" w:color="auto"/>
            <w:left w:val="none" w:sz="0" w:space="0" w:color="auto"/>
            <w:bottom w:val="none" w:sz="0" w:space="0" w:color="auto"/>
            <w:right w:val="none" w:sz="0" w:space="0" w:color="auto"/>
          </w:divBdr>
        </w:div>
        <w:div w:id="1179850588">
          <w:marLeft w:val="1166"/>
          <w:marRight w:val="0"/>
          <w:marTop w:val="0"/>
          <w:marBottom w:val="0"/>
          <w:divBdr>
            <w:top w:val="none" w:sz="0" w:space="0" w:color="auto"/>
            <w:left w:val="none" w:sz="0" w:space="0" w:color="auto"/>
            <w:bottom w:val="none" w:sz="0" w:space="0" w:color="auto"/>
            <w:right w:val="none" w:sz="0" w:space="0" w:color="auto"/>
          </w:divBdr>
        </w:div>
        <w:div w:id="148230508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F33ED2-6A9B-441A-8E0A-9BCCDC8D5D8B}">
  <we:reference id="wa102925879"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Sandeep Tandon</cp:lastModifiedBy>
  <cp:revision>5</cp:revision>
  <cp:lastPrinted>2017-09-13T04:52:00Z</cp:lastPrinted>
  <dcterms:created xsi:type="dcterms:W3CDTF">2020-10-18T04:09:00Z</dcterms:created>
  <dcterms:modified xsi:type="dcterms:W3CDTF">2020-10-18T04:10:00Z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